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F45" w:rsidRPr="000B6B04" w:rsidRDefault="000B6B04">
      <w:pPr>
        <w:spacing w:after="0" w:line="408" w:lineRule="auto"/>
        <w:ind w:left="120"/>
        <w:jc w:val="center"/>
        <w:rPr>
          <w:lang w:val="ru-RU"/>
        </w:rPr>
      </w:pPr>
      <w:bookmarkStart w:id="0" w:name="block-10150539"/>
      <w:r w:rsidRPr="000B6B0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12F45" w:rsidRPr="000B6B04" w:rsidRDefault="000B6B04">
      <w:pPr>
        <w:spacing w:after="0" w:line="408" w:lineRule="auto"/>
        <w:ind w:left="120"/>
        <w:jc w:val="center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60646c2-889a-4569-8575-2a8bf8f7bf01"/>
      <w:r w:rsidRPr="000B6B0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спорта Республики Карелия</w:t>
      </w:r>
      <w:bookmarkEnd w:id="1"/>
      <w:r w:rsidRPr="000B6B0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12F45" w:rsidRPr="000B6B04" w:rsidRDefault="000B6B04">
      <w:pPr>
        <w:spacing w:after="0" w:line="408" w:lineRule="auto"/>
        <w:ind w:left="120"/>
        <w:jc w:val="center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4fc4b3a-950c-4903-a83a-e28a6ceb6a1b"/>
      <w:r w:rsidRPr="000B6B04">
        <w:rPr>
          <w:rFonts w:ascii="Times New Roman" w:hAnsi="Times New Roman"/>
          <w:b/>
          <w:color w:val="000000"/>
          <w:sz w:val="28"/>
          <w:lang w:val="ru-RU"/>
        </w:rPr>
        <w:t>Администрация ПГО</w:t>
      </w:r>
      <w:bookmarkEnd w:id="2"/>
      <w:r w:rsidRPr="000B6B0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B6B04">
        <w:rPr>
          <w:rFonts w:ascii="Times New Roman" w:hAnsi="Times New Roman"/>
          <w:color w:val="000000"/>
          <w:sz w:val="28"/>
          <w:lang w:val="ru-RU"/>
        </w:rPr>
        <w:t>​</w:t>
      </w:r>
    </w:p>
    <w:p w:rsidR="00D12F45" w:rsidRPr="000B6B04" w:rsidRDefault="000B6B04">
      <w:pPr>
        <w:spacing w:after="0" w:line="408" w:lineRule="auto"/>
        <w:ind w:left="120"/>
        <w:jc w:val="center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МОУ «Средняя школа № 10 имени А.С.Пушкина»</w:t>
      </w:r>
    </w:p>
    <w:p w:rsidR="00D12F45" w:rsidRPr="000B6B04" w:rsidRDefault="00D12F45">
      <w:pPr>
        <w:spacing w:after="0"/>
        <w:ind w:left="120"/>
        <w:rPr>
          <w:lang w:val="ru-RU"/>
        </w:rPr>
      </w:pPr>
    </w:p>
    <w:p w:rsidR="00D12F45" w:rsidRPr="000B6B04" w:rsidRDefault="00D12F45">
      <w:pPr>
        <w:spacing w:after="0"/>
        <w:ind w:left="120"/>
        <w:rPr>
          <w:lang w:val="ru-RU"/>
        </w:rPr>
      </w:pPr>
    </w:p>
    <w:p w:rsidR="00D12F45" w:rsidRPr="000B6B04" w:rsidRDefault="00D12F45">
      <w:pPr>
        <w:spacing w:after="0"/>
        <w:ind w:left="120"/>
        <w:rPr>
          <w:lang w:val="ru-RU"/>
        </w:rPr>
      </w:pPr>
    </w:p>
    <w:p w:rsidR="00D12F45" w:rsidRPr="000B6B04" w:rsidRDefault="00D12F4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B6B0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B6B0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0B6B0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B6B0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Бацей С.П.</w:t>
            </w:r>
          </w:p>
          <w:p w:rsidR="004E6975" w:rsidRDefault="000B6B0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B6B0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B6B0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B6B0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:rsidR="004E6975" w:rsidRDefault="000B6B0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B6B0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0B6B0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B6B0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B6B0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B6B0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B6B0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B6B0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Пепитаев И.Б.</w:t>
            </w:r>
          </w:p>
          <w:p w:rsidR="000E6D86" w:rsidRDefault="000B6B0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154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B6B0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12F45" w:rsidRDefault="00D12F45">
      <w:pPr>
        <w:spacing w:after="0"/>
        <w:ind w:left="120"/>
      </w:pPr>
    </w:p>
    <w:p w:rsidR="00D12F45" w:rsidRDefault="000B6B0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12F45" w:rsidRDefault="00D12F45">
      <w:pPr>
        <w:spacing w:after="0"/>
        <w:ind w:left="120"/>
      </w:pPr>
    </w:p>
    <w:p w:rsidR="00D12F45" w:rsidRDefault="00D12F45">
      <w:pPr>
        <w:spacing w:after="0"/>
        <w:ind w:left="120"/>
      </w:pPr>
    </w:p>
    <w:p w:rsidR="00D12F45" w:rsidRDefault="00D12F45">
      <w:pPr>
        <w:spacing w:after="0"/>
        <w:ind w:left="120"/>
      </w:pPr>
    </w:p>
    <w:p w:rsidR="00D12F45" w:rsidRDefault="000B6B0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</w:rPr>
        <w:t>ПРОГРАММА</w:t>
      </w:r>
    </w:p>
    <w:p w:rsidR="00D12F45" w:rsidRDefault="000B6B0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1416851)</w:t>
      </w:r>
    </w:p>
    <w:p w:rsidR="00D12F45" w:rsidRDefault="00D12F45">
      <w:pPr>
        <w:spacing w:after="0"/>
        <w:ind w:left="120"/>
        <w:jc w:val="center"/>
      </w:pPr>
    </w:p>
    <w:p w:rsidR="00D12F45" w:rsidRDefault="000B6B0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D12F45" w:rsidRDefault="000B6B0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4 классов</w:t>
      </w:r>
    </w:p>
    <w:p w:rsidR="00D12F45" w:rsidRDefault="00D12F45">
      <w:pPr>
        <w:spacing w:after="0"/>
        <w:ind w:left="120"/>
        <w:jc w:val="center"/>
      </w:pPr>
    </w:p>
    <w:p w:rsidR="00D12F45" w:rsidRDefault="00D12F45">
      <w:pPr>
        <w:spacing w:after="0"/>
        <w:ind w:left="120"/>
        <w:jc w:val="center"/>
      </w:pPr>
    </w:p>
    <w:p w:rsidR="00D12F45" w:rsidRDefault="00D12F45">
      <w:pPr>
        <w:spacing w:after="0"/>
        <w:ind w:left="120"/>
        <w:jc w:val="center"/>
      </w:pPr>
    </w:p>
    <w:p w:rsidR="00D12F45" w:rsidRDefault="00D12F45">
      <w:pPr>
        <w:spacing w:after="0"/>
        <w:ind w:left="120"/>
        <w:jc w:val="center"/>
      </w:pPr>
    </w:p>
    <w:p w:rsidR="00D12F45" w:rsidRDefault="00D12F45">
      <w:pPr>
        <w:spacing w:after="0"/>
        <w:ind w:left="120"/>
        <w:jc w:val="center"/>
      </w:pPr>
    </w:p>
    <w:p w:rsidR="00D12F45" w:rsidRDefault="00D12F45">
      <w:pPr>
        <w:spacing w:after="0"/>
        <w:ind w:left="120"/>
        <w:jc w:val="center"/>
      </w:pPr>
    </w:p>
    <w:p w:rsidR="00D12F45" w:rsidRDefault="00D12F45">
      <w:pPr>
        <w:spacing w:after="0"/>
        <w:ind w:left="120"/>
        <w:jc w:val="center"/>
      </w:pPr>
    </w:p>
    <w:p w:rsidR="00D12F45" w:rsidRDefault="00D12F45">
      <w:pPr>
        <w:spacing w:after="0"/>
        <w:ind w:left="120"/>
        <w:jc w:val="center"/>
      </w:pPr>
    </w:p>
    <w:p w:rsidR="00D12F45" w:rsidRDefault="00D12F45">
      <w:pPr>
        <w:spacing w:after="0"/>
        <w:ind w:left="120"/>
        <w:jc w:val="center"/>
      </w:pPr>
    </w:p>
    <w:p w:rsidR="00D12F45" w:rsidRDefault="00D12F45">
      <w:pPr>
        <w:spacing w:after="0"/>
        <w:ind w:left="120"/>
        <w:jc w:val="center"/>
      </w:pPr>
    </w:p>
    <w:p w:rsidR="00D12F45" w:rsidRDefault="000B6B04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6efb4b3f-b311-4243-8bdc-9c68fbe3f27d"/>
      <w:r>
        <w:rPr>
          <w:rFonts w:ascii="Times New Roman" w:hAnsi="Times New Roman"/>
          <w:b/>
          <w:color w:val="000000"/>
          <w:sz w:val="28"/>
        </w:rPr>
        <w:t>Петрозаводск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f1911595-c9b0-48c8-8fd6-d0b6f2c1f7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12F45" w:rsidRDefault="00D12F45">
      <w:pPr>
        <w:spacing w:after="0"/>
        <w:ind w:left="120"/>
      </w:pPr>
    </w:p>
    <w:p w:rsidR="00D12F45" w:rsidRDefault="00D12F45">
      <w:pPr>
        <w:sectPr w:rsidR="00D12F45">
          <w:pgSz w:w="11906" w:h="16383"/>
          <w:pgMar w:top="1134" w:right="850" w:bottom="1134" w:left="1701" w:header="720" w:footer="720" w:gutter="0"/>
          <w:cols w:space="720"/>
        </w:sectPr>
      </w:pPr>
    </w:p>
    <w:p w:rsidR="00D12F45" w:rsidRDefault="000B6B04">
      <w:pPr>
        <w:spacing w:after="0" w:line="264" w:lineRule="auto"/>
        <w:ind w:left="120"/>
        <w:jc w:val="both"/>
      </w:pPr>
      <w:bookmarkStart w:id="5" w:name="block-1015054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12F45" w:rsidRDefault="00D12F45">
      <w:pPr>
        <w:spacing w:after="0" w:line="264" w:lineRule="auto"/>
        <w:ind w:left="120"/>
        <w:jc w:val="both"/>
      </w:pP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</w:t>
      </w:r>
      <w:r w:rsidRPr="000B6B04">
        <w:rPr>
          <w:rFonts w:ascii="Times New Roman" w:hAnsi="Times New Roman"/>
          <w:color w:val="000000"/>
          <w:sz w:val="28"/>
          <w:lang w:val="ru-RU"/>
        </w:rPr>
        <w:t>и социализации обучающихся, сформулированные в федеральной рабочей программе воспитания.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</w:t>
      </w:r>
      <w:r w:rsidRPr="000B6B04">
        <w:rPr>
          <w:rFonts w:ascii="Times New Roman" w:hAnsi="Times New Roman"/>
          <w:color w:val="000000"/>
          <w:sz w:val="28"/>
          <w:lang w:val="ru-RU"/>
        </w:rPr>
        <w:t>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</w:t>
      </w:r>
      <w:r w:rsidRPr="000B6B04">
        <w:rPr>
          <w:rFonts w:ascii="Times New Roman" w:hAnsi="Times New Roman"/>
          <w:color w:val="000000"/>
          <w:sz w:val="28"/>
          <w:lang w:val="ru-RU"/>
        </w:rPr>
        <w:t>ания направлена на достижение следующих образовательных, развивающих целей, а также целей воспитания: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</w:t>
      </w:r>
      <w:r w:rsidRPr="000B6B04">
        <w:rPr>
          <w:rFonts w:ascii="Times New Roman" w:hAnsi="Times New Roman"/>
          <w:color w:val="000000"/>
          <w:sz w:val="28"/>
          <w:lang w:val="ru-RU"/>
        </w:rPr>
        <w:t>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0B6B04">
        <w:rPr>
          <w:rFonts w:ascii="Calibri" w:hAnsi="Calibri"/>
          <w:color w:val="000000"/>
          <w:sz w:val="28"/>
          <w:lang w:val="ru-RU"/>
        </w:rPr>
        <w:t xml:space="preserve">– </w:t>
      </w:r>
      <w:r w:rsidRPr="000B6B04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</w:t>
      </w:r>
      <w:r w:rsidRPr="000B6B04">
        <w:rPr>
          <w:rFonts w:ascii="Times New Roman" w:hAnsi="Times New Roman"/>
          <w:color w:val="000000"/>
          <w:sz w:val="28"/>
          <w:lang w:val="ru-RU"/>
        </w:rPr>
        <w:t>ение, продолжительность события);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верные (истинные) и неверные (ложные) утверждения, вести поиск информации;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</w:t>
      </w:r>
      <w:r w:rsidRPr="000B6B04">
        <w:rPr>
          <w:rFonts w:ascii="Times New Roman" w:hAnsi="Times New Roman"/>
          <w:color w:val="000000"/>
          <w:sz w:val="28"/>
          <w:lang w:val="ru-RU"/>
        </w:rPr>
        <w:t>, воображения, математической речи, ориентировки в математических терминах и понятиях.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обучающегося: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</w:t>
      </w:r>
      <w:r w:rsidRPr="000B6B04">
        <w:rPr>
          <w:rFonts w:ascii="Times New Roman" w:hAnsi="Times New Roman"/>
          <w:color w:val="000000"/>
          <w:sz w:val="28"/>
          <w:lang w:val="ru-RU"/>
        </w:rPr>
        <w:t>ание целого из частей, изменение формы, размера);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</w:t>
      </w:r>
      <w:r w:rsidRPr="000B6B04">
        <w:rPr>
          <w:rFonts w:ascii="Times New Roman" w:hAnsi="Times New Roman"/>
          <w:color w:val="000000"/>
          <w:sz w:val="28"/>
          <w:lang w:val="ru-RU"/>
        </w:rPr>
        <w:t>рироды);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</w:t>
      </w:r>
      <w:r w:rsidRPr="000B6B04">
        <w:rPr>
          <w:rFonts w:ascii="Times New Roman" w:hAnsi="Times New Roman"/>
          <w:color w:val="000000"/>
          <w:sz w:val="28"/>
          <w:lang w:val="ru-RU"/>
        </w:rPr>
        <w:t>нность предположения).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</w:t>
      </w:r>
      <w:r w:rsidRPr="000B6B04">
        <w:rPr>
          <w:rFonts w:ascii="Times New Roman" w:hAnsi="Times New Roman"/>
          <w:color w:val="000000"/>
          <w:sz w:val="28"/>
          <w:lang w:val="ru-RU"/>
        </w:rPr>
        <w:t>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План</w:t>
      </w:r>
      <w:r w:rsidRPr="000B6B04">
        <w:rPr>
          <w:rFonts w:ascii="Times New Roman" w:hAnsi="Times New Roman"/>
          <w:color w:val="000000"/>
          <w:sz w:val="28"/>
          <w:lang w:val="ru-RU"/>
        </w:rPr>
        <w:t>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</w:t>
      </w:r>
      <w:r w:rsidRPr="000B6B04">
        <w:rPr>
          <w:rFonts w:ascii="Times New Roman" w:hAnsi="Times New Roman"/>
          <w:color w:val="000000"/>
          <w:sz w:val="28"/>
          <w:lang w:val="ru-RU"/>
        </w:rPr>
        <w:t>й и умений, которые могут быть достигнуты на этом этапе обучения.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c284a2b-8dc7-47b2-bec2-e0e566c832dd"/>
      <w:r w:rsidRPr="000B6B04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</w:t>
      </w:r>
      <w:r w:rsidRPr="000B6B04">
        <w:rPr>
          <w:rFonts w:ascii="Times New Roman" w:hAnsi="Times New Roman"/>
          <w:color w:val="000000"/>
          <w:sz w:val="28"/>
          <w:lang w:val="ru-RU"/>
        </w:rPr>
        <w:t>сов (4 часа в неделю).</w:t>
      </w:r>
      <w:bookmarkEnd w:id="6"/>
      <w:r w:rsidRPr="000B6B0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12F45" w:rsidRPr="000B6B04" w:rsidRDefault="00D12F45">
      <w:pPr>
        <w:rPr>
          <w:lang w:val="ru-RU"/>
        </w:rPr>
        <w:sectPr w:rsidR="00D12F45" w:rsidRPr="000B6B04">
          <w:pgSz w:w="11906" w:h="16383"/>
          <w:pgMar w:top="1134" w:right="850" w:bottom="1134" w:left="1701" w:header="720" w:footer="720" w:gutter="0"/>
          <w:cols w:space="720"/>
        </w:sect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bookmarkStart w:id="7" w:name="block-10150534"/>
      <w:bookmarkEnd w:id="5"/>
      <w:r w:rsidRPr="000B6B0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</w:t>
      </w:r>
      <w:r w:rsidRPr="000B6B04">
        <w:rPr>
          <w:rFonts w:ascii="Times New Roman" w:hAnsi="Times New Roman"/>
          <w:color w:val="000000"/>
          <w:sz w:val="28"/>
          <w:lang w:val="ru-RU"/>
        </w:rPr>
        <w:t>ематическая информация».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Числа в пределах 20: чтение, запись, сравнение. О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днозначные и двузначные числа. Увеличение (уменьшение) числа на несколько единиц.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Сложение и вычитание чисел в пределах 20. Названия к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омпонентов действий, результатов действий сложения, вычитания. Вычитание как действие, обратное сложению.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Текстовая задача: структурные элементы, составление текстовой задачи по образцу. Зависимость между данными и искомой величиной в </w:t>
      </w:r>
      <w:r w:rsidRPr="000B6B04">
        <w:rPr>
          <w:rFonts w:ascii="Times New Roman" w:hAnsi="Times New Roman"/>
          <w:color w:val="000000"/>
          <w:sz w:val="28"/>
          <w:lang w:val="ru-RU"/>
        </w:rPr>
        <w:t>текстовой задаче. Решение задач в одно действие.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Геоме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Сбор данных об объекте по образц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у. Характеристики объекта, группы объектов (количество, форма, размер). Группировка объектов по заданному признаку.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относительно заданного набора математических объектов.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величин).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Изучение математики в 1 классе способствует освоению на пропедевтическом уровне ряда универсальных учебных действий: познавательных уни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</w:t>
      </w:r>
      <w:r w:rsidRPr="000B6B04">
        <w:rPr>
          <w:rFonts w:ascii="Times New Roman" w:hAnsi="Times New Roman"/>
          <w:color w:val="000000"/>
          <w:sz w:val="28"/>
          <w:lang w:val="ru-RU"/>
        </w:rPr>
        <w:t>ательных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</w:t>
      </w:r>
      <w:r w:rsidRPr="000B6B04">
        <w:rPr>
          <w:rFonts w:ascii="Times New Roman" w:hAnsi="Times New Roman"/>
          <w:color w:val="000000"/>
          <w:sz w:val="28"/>
          <w:lang w:val="ru-RU"/>
        </w:rPr>
        <w:t>спределять объекты на группы по заданному основанию;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</w:t>
      </w:r>
      <w:r w:rsidRPr="000B6B04">
        <w:rPr>
          <w:rFonts w:ascii="Times New Roman" w:hAnsi="Times New Roman"/>
          <w:color w:val="000000"/>
          <w:sz w:val="28"/>
          <w:lang w:val="ru-RU"/>
        </w:rPr>
        <w:t>удут сформированы следующие информационные действия как часть познавательных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читать т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аблицу, извлекать информацию, представленную в табличной форме.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</w:t>
      </w:r>
      <w:r w:rsidRPr="000B6B04">
        <w:rPr>
          <w:rFonts w:ascii="Times New Roman" w:hAnsi="Times New Roman"/>
          <w:color w:val="000000"/>
          <w:sz w:val="28"/>
          <w:lang w:val="ru-RU"/>
        </w:rPr>
        <w:t>ость из нескольких чисел, записанных по порядку;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различать и использовать </w:t>
      </w:r>
      <w:r w:rsidRPr="000B6B04">
        <w:rPr>
          <w:rFonts w:ascii="Times New Roman" w:hAnsi="Times New Roman"/>
          <w:color w:val="000000"/>
          <w:sz w:val="28"/>
          <w:lang w:val="ru-RU"/>
        </w:rPr>
        <w:t>математические знаки;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</w:t>
      </w:r>
      <w:r w:rsidRPr="000B6B04">
        <w:rPr>
          <w:rFonts w:ascii="Times New Roman" w:hAnsi="Times New Roman"/>
          <w:color w:val="000000"/>
          <w:sz w:val="28"/>
          <w:lang w:val="ru-RU"/>
        </w:rPr>
        <w:t>ть её в процессе деятельности;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проверять правильность вы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числения с помощью другого приёма выполнения действия.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</w:t>
      </w:r>
      <w:r w:rsidRPr="000B6B04">
        <w:rPr>
          <w:rFonts w:ascii="Times New Roman" w:hAnsi="Times New Roman"/>
          <w:color w:val="000000"/>
          <w:sz w:val="28"/>
          <w:lang w:val="ru-RU"/>
        </w:rPr>
        <w:t>ра, спокойно и мирно разрешать конфликты.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актических задач.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Действия умножения и деления чисел в практических и учебных ситуациях. Названия компонентов дейс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твий умножения, деления.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</w:t>
      </w: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Неизвестный к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омпонент действия сложения, действия вычитания. Нахождение неизвестного компонента сложения, вычитания.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</w:t>
      </w:r>
      <w:r w:rsidRPr="000B6B04">
        <w:rPr>
          <w:rFonts w:ascii="Times New Roman" w:hAnsi="Times New Roman"/>
          <w:b/>
          <w:color w:val="000000"/>
          <w:sz w:val="28"/>
          <w:lang w:val="ru-RU"/>
        </w:rPr>
        <w:t>ия и геометрические фигуры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объектов повседневной жизни.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Работа с т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Внесение данных в таблицу, дополнение моделей (схем, изображений) готовыми числовыми данными.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Алгори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тмы (приёмы, правила) устных и письменных вычислений, измерений и построения геометрических фигур.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</w:t>
      </w:r>
      <w:r w:rsidRPr="000B6B04">
        <w:rPr>
          <w:rFonts w:ascii="Times New Roman" w:hAnsi="Times New Roman"/>
          <w:color w:val="000000"/>
          <w:sz w:val="28"/>
          <w:lang w:val="ru-RU"/>
        </w:rPr>
        <w:t>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</w:t>
      </w:r>
      <w:r w:rsidRPr="000B6B04">
        <w:rPr>
          <w:rFonts w:ascii="Times New Roman" w:hAnsi="Times New Roman"/>
          <w:color w:val="000000"/>
          <w:sz w:val="28"/>
          <w:lang w:val="ru-RU"/>
        </w:rPr>
        <w:t>ь простейшие измерительные приборы (сантиметровая лента, весы);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</w:t>
      </w:r>
      <w:r w:rsidRPr="000B6B04">
        <w:rPr>
          <w:rFonts w:ascii="Times New Roman" w:hAnsi="Times New Roman"/>
          <w:color w:val="000000"/>
          <w:sz w:val="28"/>
          <w:lang w:val="ru-RU"/>
        </w:rPr>
        <w:t>овые задачи в одно действие) на группы;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воспроизводить порядок выполнения действий в числовом выражении, содержащем </w:t>
      </w:r>
      <w:r w:rsidRPr="000B6B04">
        <w:rPr>
          <w:rFonts w:ascii="Times New Roman" w:hAnsi="Times New Roman"/>
          <w:color w:val="000000"/>
          <w:sz w:val="28"/>
          <w:lang w:val="ru-RU"/>
        </w:rPr>
        <w:t>действия сложения и вычитания (со скобками или без скобок);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</w:t>
      </w:r>
      <w:r w:rsidRPr="000B6B04">
        <w:rPr>
          <w:rFonts w:ascii="Times New Roman" w:hAnsi="Times New Roman"/>
          <w:color w:val="000000"/>
          <w:sz w:val="28"/>
          <w:lang w:val="ru-RU"/>
        </w:rPr>
        <w:t>ционные действия как часть познавательных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</w:t>
      </w:r>
      <w:r w:rsidRPr="000B6B04">
        <w:rPr>
          <w:rFonts w:ascii="Times New Roman" w:hAnsi="Times New Roman"/>
          <w:color w:val="000000"/>
          <w:sz w:val="28"/>
          <w:lang w:val="ru-RU"/>
        </w:rPr>
        <w:t>рных задач;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объяснять выбор величины, с</w:t>
      </w:r>
      <w:r w:rsidRPr="000B6B04">
        <w:rPr>
          <w:rFonts w:ascii="Times New Roman" w:hAnsi="Times New Roman"/>
          <w:color w:val="000000"/>
          <w:sz w:val="28"/>
          <w:lang w:val="ru-RU"/>
        </w:rPr>
        <w:t>оответствующей ситуации измерения;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</w:t>
      </w:r>
      <w:r w:rsidRPr="000B6B04">
        <w:rPr>
          <w:rFonts w:ascii="Times New Roman" w:hAnsi="Times New Roman"/>
          <w:color w:val="000000"/>
          <w:sz w:val="28"/>
          <w:lang w:val="ru-RU"/>
        </w:rPr>
        <w:t>ъектов, отношения;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</w:t>
      </w:r>
      <w:r w:rsidRPr="000B6B04">
        <w:rPr>
          <w:rFonts w:ascii="Times New Roman" w:hAnsi="Times New Roman"/>
          <w:color w:val="000000"/>
          <w:sz w:val="28"/>
          <w:lang w:val="ru-RU"/>
        </w:rPr>
        <w:t>авлен ряд чисел, величин, геометрических фигур;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ить с помощью учителя причину возникшей ошибки или затруднения.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D12F45" w:rsidRDefault="000B6B04">
      <w:pPr>
        <w:spacing w:after="0" w:line="264" w:lineRule="auto"/>
        <w:ind w:firstLine="600"/>
        <w:jc w:val="both"/>
      </w:pPr>
      <w:r w:rsidRPr="000B6B04">
        <w:rPr>
          <w:rFonts w:ascii="Times New Roman" w:hAnsi="Times New Roman"/>
          <w:color w:val="000000"/>
          <w:sz w:val="28"/>
          <w:lang w:val="ru-RU"/>
        </w:rPr>
        <w:t>уч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>
        <w:rPr>
          <w:rFonts w:ascii="Times New Roman" w:hAnsi="Times New Roman"/>
          <w:color w:val="000000"/>
          <w:sz w:val="28"/>
        </w:rPr>
        <w:t>(устное выступление) решения или ответа;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решать совместно м</w:t>
      </w:r>
      <w:r w:rsidRPr="000B6B04">
        <w:rPr>
          <w:rFonts w:ascii="Times New Roman" w:hAnsi="Times New Roman"/>
          <w:color w:val="000000"/>
          <w:sz w:val="28"/>
          <w:lang w:val="ru-RU"/>
        </w:rPr>
        <w:t>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совместно с учителем оцениват</w:t>
      </w:r>
      <w:r w:rsidRPr="000B6B04">
        <w:rPr>
          <w:rFonts w:ascii="Times New Roman" w:hAnsi="Times New Roman"/>
          <w:color w:val="000000"/>
          <w:sz w:val="28"/>
          <w:lang w:val="ru-RU"/>
        </w:rPr>
        <w:t>ь результаты выполнения общей работы.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</w:t>
      </w:r>
      <w:r w:rsidRPr="000B6B04">
        <w:rPr>
          <w:rFonts w:ascii="Times New Roman" w:hAnsi="Times New Roman"/>
          <w:color w:val="000000"/>
          <w:sz w:val="28"/>
          <w:lang w:val="ru-RU"/>
        </w:rPr>
        <w:t>. Кратное сравнение чисел.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медленнее в…». Соотношение «начало, окончание, продолжительность события» в пра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ктической ситуации.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</w:t>
      </w:r>
      <w:r w:rsidRPr="000B6B04">
        <w:rPr>
          <w:rFonts w:ascii="Times New Roman" w:hAnsi="Times New Roman"/>
          <w:color w:val="000000"/>
          <w:sz w:val="28"/>
          <w:lang w:val="ru-RU"/>
        </w:rPr>
        <w:t>е объектов по площади.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Письменное сложение, вычитание чисел в пределах 1000. Действия с числами 0 и </w:t>
      </w:r>
      <w:r w:rsidRPr="000B6B04">
        <w:rPr>
          <w:rFonts w:ascii="Times New Roman" w:hAnsi="Times New Roman"/>
          <w:color w:val="000000"/>
          <w:sz w:val="28"/>
          <w:lang w:val="ru-RU"/>
        </w:rPr>
        <w:t>1.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ятора).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Порядок действий в числовом выражении, значение числового выражения, содержащего несколько действий (со </w:t>
      </w:r>
      <w:r w:rsidRPr="000B6B04">
        <w:rPr>
          <w:rFonts w:ascii="Times New Roman" w:hAnsi="Times New Roman"/>
          <w:color w:val="000000"/>
          <w:sz w:val="28"/>
          <w:lang w:val="ru-RU"/>
        </w:rPr>
        <w:t>скобками или без скобок), с вычислениями в пределах 1000.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</w:t>
      </w:r>
      <w:r w:rsidRPr="000B6B04">
        <w:rPr>
          <w:rFonts w:ascii="Times New Roman" w:hAnsi="Times New Roman"/>
          <w:color w:val="000000"/>
          <w:sz w:val="28"/>
          <w:lang w:val="ru-RU"/>
        </w:rPr>
        <w:t>способом. Задачи на понимание смысла арифметических действий (в том числе деления с остатком), отношений («больше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меньше в…»), зависимостей («купля-продажа», расчёт времени, количества), на сравнение (разностное, кратное). Запись р</w:t>
      </w:r>
      <w:r w:rsidRPr="000B6B04">
        <w:rPr>
          <w:rFonts w:ascii="Times New Roman" w:hAnsi="Times New Roman"/>
          <w:color w:val="000000"/>
          <w:sz w:val="28"/>
          <w:lang w:val="ru-RU"/>
        </w:rPr>
        <w:t>ешения задачи по действиям и с помощью числового выражения. Проверка решения и оценка полученного результата.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величины.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Измерение площади, запись резу</w:t>
      </w:r>
      <w:r w:rsidRPr="000B6B04">
        <w:rPr>
          <w:rFonts w:ascii="Times New Roman" w:hAnsi="Times New Roman"/>
          <w:color w:val="000000"/>
          <w:sz w:val="28"/>
          <w:lang w:val="ru-RU"/>
        </w:rPr>
        <w:t>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Классификация объектов п</w:t>
      </w:r>
      <w:r w:rsidRPr="000B6B04">
        <w:rPr>
          <w:rFonts w:ascii="Times New Roman" w:hAnsi="Times New Roman"/>
          <w:color w:val="000000"/>
          <w:sz w:val="28"/>
          <w:lang w:val="ru-RU"/>
        </w:rPr>
        <w:t>о двум признакам.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Формализованное описание последовательности действий (инструкция, план, схема, ал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горитм).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х устройствах).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</w:t>
      </w:r>
      <w:r w:rsidRPr="000B6B04">
        <w:rPr>
          <w:rFonts w:ascii="Times New Roman" w:hAnsi="Times New Roman"/>
          <w:color w:val="000000"/>
          <w:sz w:val="28"/>
          <w:lang w:val="ru-RU"/>
        </w:rPr>
        <w:t>й деятельности.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сравнивать математические объекты (числа, величины, геометрические фигуры);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выбирать приём </w:t>
      </w:r>
      <w:r w:rsidRPr="000B6B04">
        <w:rPr>
          <w:rFonts w:ascii="Times New Roman" w:hAnsi="Times New Roman"/>
          <w:color w:val="000000"/>
          <w:sz w:val="28"/>
          <w:lang w:val="ru-RU"/>
        </w:rPr>
        <w:t>вычисления, выполнения действия;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понимать смысл </w:t>
      </w:r>
      <w:r w:rsidRPr="000B6B04">
        <w:rPr>
          <w:rFonts w:ascii="Times New Roman" w:hAnsi="Times New Roman"/>
          <w:color w:val="000000"/>
          <w:sz w:val="28"/>
          <w:lang w:val="ru-RU"/>
        </w:rPr>
        <w:t>зависимостей и математических отношений, описанных в задаче;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соотносить начало, окончание, </w:t>
      </w:r>
      <w:r w:rsidRPr="000B6B04">
        <w:rPr>
          <w:rFonts w:ascii="Times New Roman" w:hAnsi="Times New Roman"/>
          <w:color w:val="000000"/>
          <w:sz w:val="28"/>
          <w:lang w:val="ru-RU"/>
        </w:rPr>
        <w:t>продолжительность события в практической ситуации;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</w:t>
      </w:r>
      <w:r w:rsidRPr="000B6B04">
        <w:rPr>
          <w:rFonts w:ascii="Times New Roman" w:hAnsi="Times New Roman"/>
          <w:color w:val="000000"/>
          <w:sz w:val="28"/>
          <w:lang w:val="ru-RU"/>
        </w:rPr>
        <w:t>ой задачи.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</w:t>
      </w:r>
      <w:r w:rsidRPr="000B6B04">
        <w:rPr>
          <w:rFonts w:ascii="Times New Roman" w:hAnsi="Times New Roman"/>
          <w:color w:val="000000"/>
          <w:sz w:val="28"/>
          <w:lang w:val="ru-RU"/>
        </w:rPr>
        <w:t>е, на диаграмме;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</w:t>
      </w:r>
      <w:r w:rsidRPr="000B6B04">
        <w:rPr>
          <w:rFonts w:ascii="Times New Roman" w:hAnsi="Times New Roman"/>
          <w:color w:val="000000"/>
          <w:sz w:val="28"/>
          <w:lang w:val="ru-RU"/>
        </w:rPr>
        <w:t>атического термина (понятия).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строить речевые высказывани</w:t>
      </w:r>
      <w:r w:rsidRPr="000B6B04">
        <w:rPr>
          <w:rFonts w:ascii="Times New Roman" w:hAnsi="Times New Roman"/>
          <w:color w:val="000000"/>
          <w:sz w:val="28"/>
          <w:lang w:val="ru-RU"/>
        </w:rPr>
        <w:t>я для решения задач, составлять текстовую задачу;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выбирать, осуществлять переход от одних единиц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измерения величины к другим в соответствии с практической ситуацией;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</w:t>
      </w:r>
      <w:r w:rsidRPr="000B6B04">
        <w:rPr>
          <w:rFonts w:ascii="Times New Roman" w:hAnsi="Times New Roman"/>
          <w:color w:val="000000"/>
          <w:sz w:val="28"/>
          <w:lang w:val="ru-RU"/>
        </w:rPr>
        <w:t>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</w:t>
      </w:r>
      <w:r w:rsidRPr="000B6B04">
        <w:rPr>
          <w:rFonts w:ascii="Times New Roman" w:hAnsi="Times New Roman"/>
          <w:color w:val="000000"/>
          <w:sz w:val="28"/>
          <w:lang w:val="ru-RU"/>
        </w:rPr>
        <w:t>ки правильности вычисления, проверять полноту и правильность заполнения таблиц сложения, умножения.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</w:t>
      </w:r>
      <w:r w:rsidRPr="000B6B04">
        <w:rPr>
          <w:rFonts w:ascii="Times New Roman" w:hAnsi="Times New Roman"/>
          <w:color w:val="000000"/>
          <w:sz w:val="28"/>
          <w:lang w:val="ru-RU"/>
        </w:rPr>
        <w:t>ешения, определять с помощью цифровых и аналоговых приборов, измерительных инструментов длину, массу, время);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</w:t>
      </w:r>
      <w:r w:rsidRPr="000B6B04">
        <w:rPr>
          <w:rFonts w:ascii="Times New Roman" w:hAnsi="Times New Roman"/>
          <w:color w:val="000000"/>
          <w:sz w:val="28"/>
          <w:lang w:val="ru-RU"/>
        </w:rPr>
        <w:t>й работе;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Единицы </w:t>
      </w:r>
      <w:r w:rsidRPr="000B6B04">
        <w:rPr>
          <w:rFonts w:ascii="Times New Roman" w:hAnsi="Times New Roman"/>
          <w:color w:val="000000"/>
          <w:sz w:val="28"/>
          <w:lang w:val="ru-RU"/>
        </w:rPr>
        <w:t>массы (</w:t>
      </w:r>
      <w:r w:rsidRPr="000B6B04">
        <w:rPr>
          <w:rFonts w:ascii="Times New Roman" w:hAnsi="Times New Roman"/>
          <w:color w:val="333333"/>
          <w:sz w:val="28"/>
          <w:lang w:val="ru-RU"/>
        </w:rPr>
        <w:t>центнер, тонна)</w:t>
      </w:r>
      <w:r w:rsidRPr="000B6B04">
        <w:rPr>
          <w:rFonts w:ascii="Times New Roman" w:hAnsi="Times New Roman"/>
          <w:color w:val="000000"/>
          <w:sz w:val="28"/>
          <w:lang w:val="ru-RU"/>
        </w:rPr>
        <w:t>и соотношения между ними.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</w:t>
      </w:r>
      <w:r w:rsidRPr="000B6B04">
        <w:rPr>
          <w:rFonts w:ascii="Times New Roman" w:hAnsi="Times New Roman"/>
          <w:color w:val="000000"/>
          <w:sz w:val="28"/>
          <w:lang w:val="ru-RU"/>
        </w:rPr>
        <w:t>корости (километры в час, метры в минуту, метры в секунду). Соотношение между единицами в пределах 100 000.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lastRenderedPageBreak/>
        <w:t>Арифметические действия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Письменное сложение, вычитание многозначных чисел в пределах миллиона. Письменное </w:t>
      </w:r>
      <w:r w:rsidRPr="000B6B04">
        <w:rPr>
          <w:rFonts w:ascii="Times New Roman" w:hAnsi="Times New Roman"/>
          <w:color w:val="000000"/>
          <w:sz w:val="28"/>
          <w:lang w:val="ru-RU"/>
        </w:rPr>
        <w:t>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содер</w:t>
      </w:r>
      <w:r w:rsidRPr="000B6B04">
        <w:rPr>
          <w:rFonts w:ascii="Times New Roman" w:hAnsi="Times New Roman"/>
          <w:color w:val="000000"/>
          <w:sz w:val="28"/>
          <w:lang w:val="ru-RU"/>
        </w:rPr>
        <w:t>жащего несколько действий в пределах 100 000. Проверка результата вычислений, в том числе с помощью калькулятора.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Умножение и деление величины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на однозначное число.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</w:t>
      </w:r>
      <w:r w:rsidRPr="000B6B04">
        <w:rPr>
          <w:rFonts w:ascii="Times New Roman" w:hAnsi="Times New Roman"/>
          <w:color w:val="000000"/>
          <w:sz w:val="28"/>
          <w:lang w:val="ru-RU"/>
        </w:rPr>
        <w:t>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</w:t>
      </w:r>
      <w:r w:rsidRPr="000B6B04">
        <w:rPr>
          <w:rFonts w:ascii="Times New Roman" w:hAnsi="Times New Roman"/>
          <w:color w:val="000000"/>
          <w:sz w:val="28"/>
          <w:lang w:val="ru-RU"/>
        </w:rPr>
        <w:t>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</w:t>
      </w:r>
      <w:r w:rsidRPr="000B6B04">
        <w:rPr>
          <w:rFonts w:ascii="Times New Roman" w:hAnsi="Times New Roman"/>
          <w:b/>
          <w:color w:val="000000"/>
          <w:sz w:val="28"/>
          <w:lang w:val="ru-RU"/>
        </w:rPr>
        <w:t xml:space="preserve"> геометрические фигуры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ранственных геометрических фигур (тел): шар, куб, цилиндр, конус, пирамида.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Периметр, площадь фигуры, составленной из двух </w:t>
      </w:r>
      <w:r w:rsidRPr="000B6B04">
        <w:rPr>
          <w:rFonts w:ascii="Calibri" w:hAnsi="Calibri"/>
          <w:color w:val="000000"/>
          <w:sz w:val="28"/>
          <w:lang w:val="ru-RU"/>
        </w:rPr>
        <w:t xml:space="preserve">– </w:t>
      </w:r>
      <w:r w:rsidRPr="000B6B04">
        <w:rPr>
          <w:rFonts w:ascii="Times New Roman" w:hAnsi="Times New Roman"/>
          <w:color w:val="000000"/>
          <w:sz w:val="28"/>
          <w:lang w:val="ru-RU"/>
        </w:rPr>
        <w:t>трёх прямоугол</w:t>
      </w:r>
      <w:r w:rsidRPr="000B6B04">
        <w:rPr>
          <w:rFonts w:ascii="Times New Roman" w:hAnsi="Times New Roman"/>
          <w:color w:val="000000"/>
          <w:sz w:val="28"/>
          <w:lang w:val="ru-RU"/>
        </w:rPr>
        <w:t>ьников (квадратов).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Данные о реальных процессах и явлениях окружающего мира, представленные на диаграмм</w:t>
      </w:r>
      <w:r w:rsidRPr="000B6B04">
        <w:rPr>
          <w:rFonts w:ascii="Times New Roman" w:hAnsi="Times New Roman"/>
          <w:color w:val="000000"/>
          <w:sz w:val="28"/>
          <w:lang w:val="ru-RU"/>
        </w:rPr>
        <w:t>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Доступные элект</w:t>
      </w:r>
      <w:r w:rsidRPr="000B6B04">
        <w:rPr>
          <w:rFonts w:ascii="Times New Roman" w:hAnsi="Times New Roman"/>
          <w:color w:val="000000"/>
          <w:sz w:val="28"/>
          <w:lang w:val="ru-RU"/>
        </w:rPr>
        <w:t>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</w:t>
      </w:r>
      <w:r w:rsidRPr="000B6B04">
        <w:rPr>
          <w:rFonts w:ascii="Times New Roman" w:hAnsi="Times New Roman"/>
          <w:color w:val="000000"/>
          <w:sz w:val="28"/>
          <w:lang w:val="ru-RU"/>
        </w:rPr>
        <w:t>нные на обучающихся начального общего образования).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4 классе способствует освоению ряда универсальных учебных действий: познавательных универсальных учебных действий, </w:t>
      </w:r>
      <w:r w:rsidRPr="000B6B04">
        <w:rPr>
          <w:rFonts w:ascii="Times New Roman" w:hAnsi="Times New Roman"/>
          <w:color w:val="000000"/>
          <w:sz w:val="28"/>
          <w:lang w:val="ru-RU"/>
        </w:rPr>
        <w:t>коммуникативных универсальных учебных действий, регулятивных универсальных учебных действий, совместной деятельности.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выбирать метод решения математичес</w:t>
      </w:r>
      <w:r w:rsidRPr="000B6B04">
        <w:rPr>
          <w:rFonts w:ascii="Times New Roman" w:hAnsi="Times New Roman"/>
          <w:color w:val="000000"/>
          <w:sz w:val="28"/>
          <w:lang w:val="ru-RU"/>
        </w:rPr>
        <w:t>кой задачи (алгоритм действия, приём вычисления, способ решения, моделирование ситуации, перебор вариантов);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обнаруживать модели изученных геометрических фигур в окружающем мире;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конструировать геометрическую фигуру, обладающую заданным свойством (отрезок </w:t>
      </w:r>
      <w:r w:rsidRPr="000B6B04">
        <w:rPr>
          <w:rFonts w:ascii="Times New Roman" w:hAnsi="Times New Roman"/>
          <w:color w:val="000000"/>
          <w:sz w:val="28"/>
          <w:lang w:val="ru-RU"/>
        </w:rPr>
        <w:t>заданной длины, ломаная определённой длины, квадрат с заданным периметром);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</w:t>
      </w:r>
      <w:r w:rsidRPr="000B6B04">
        <w:rPr>
          <w:rFonts w:ascii="Times New Roman" w:hAnsi="Times New Roman"/>
          <w:color w:val="000000"/>
          <w:sz w:val="28"/>
          <w:lang w:val="ru-RU"/>
        </w:rPr>
        <w:t>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информационные действия как часть п</w:t>
      </w:r>
      <w:r w:rsidRPr="000B6B04">
        <w:rPr>
          <w:rFonts w:ascii="Times New Roman" w:hAnsi="Times New Roman"/>
          <w:color w:val="000000"/>
          <w:sz w:val="28"/>
          <w:lang w:val="ru-RU"/>
        </w:rPr>
        <w:t>ознавательных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информацию, представленную в таблице, на диаграмме;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</w:t>
      </w:r>
      <w:r w:rsidRPr="000B6B04">
        <w:rPr>
          <w:rFonts w:ascii="Times New Roman" w:hAnsi="Times New Roman"/>
          <w:color w:val="000000"/>
          <w:sz w:val="28"/>
          <w:lang w:val="ru-RU"/>
        </w:rPr>
        <w:t>ях контролируемого выхода).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приводить при</w:t>
      </w:r>
      <w:r w:rsidRPr="000B6B04">
        <w:rPr>
          <w:rFonts w:ascii="Times New Roman" w:hAnsi="Times New Roman"/>
          <w:color w:val="000000"/>
          <w:sz w:val="28"/>
          <w:lang w:val="ru-RU"/>
        </w:rPr>
        <w:t>меры и контрпримеры для подтверждения или опровержения вывода, гипотезы;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терминологии;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изученных величин;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</w:t>
      </w:r>
      <w:r w:rsidRPr="000B6B04">
        <w:rPr>
          <w:rFonts w:ascii="Times New Roman" w:hAnsi="Times New Roman"/>
          <w:color w:val="000000"/>
          <w:sz w:val="28"/>
          <w:lang w:val="ru-RU"/>
        </w:rPr>
        <w:t>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измерений;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находить, исправлять, прогнозировать ошибки и трудности в решении учебной задачи.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договариваться о способе решения, распределять работу между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договариваться с одноклассниками в ходе организации проектной работы с вел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ичинами (составление расписания, подсчёт денег, оценка </w:t>
      </w: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</w:t>
      </w:r>
      <w:r w:rsidRPr="000B6B04">
        <w:rPr>
          <w:rFonts w:ascii="Times New Roman" w:hAnsi="Times New Roman"/>
          <w:color w:val="000000"/>
          <w:sz w:val="28"/>
          <w:lang w:val="ru-RU"/>
        </w:rPr>
        <w:t>ёт и разметка, прикидка и оценка конечного результата).</w:t>
      </w:r>
    </w:p>
    <w:p w:rsidR="00D12F45" w:rsidRPr="000B6B04" w:rsidRDefault="00D12F45">
      <w:pPr>
        <w:rPr>
          <w:lang w:val="ru-RU"/>
        </w:rPr>
        <w:sectPr w:rsidR="00D12F45" w:rsidRPr="000B6B04">
          <w:pgSz w:w="11906" w:h="16383"/>
          <w:pgMar w:top="1134" w:right="850" w:bottom="1134" w:left="1701" w:header="720" w:footer="720" w:gutter="0"/>
          <w:cols w:space="720"/>
        </w:sect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bookmarkStart w:id="8" w:name="block-10150535"/>
      <w:bookmarkEnd w:id="7"/>
      <w:r w:rsidRPr="000B6B0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</w:t>
      </w:r>
      <w:r w:rsidRPr="000B6B04">
        <w:rPr>
          <w:rFonts w:ascii="Times New Roman" w:hAnsi="Times New Roman"/>
          <w:color w:val="000000"/>
          <w:sz w:val="28"/>
          <w:lang w:val="ru-RU"/>
        </w:rPr>
        <w:t>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</w:t>
      </w:r>
      <w:r w:rsidRPr="000B6B04">
        <w:rPr>
          <w:rFonts w:ascii="Times New Roman" w:hAnsi="Times New Roman"/>
          <w:color w:val="000000"/>
          <w:sz w:val="28"/>
          <w:lang w:val="ru-RU"/>
        </w:rPr>
        <w:t>мопознания, самовоспитания и саморазвития, формирования внутренней позиции личности.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</w:t>
      </w:r>
      <w:r w:rsidRPr="000B6B04">
        <w:rPr>
          <w:rFonts w:ascii="Times New Roman" w:hAnsi="Times New Roman"/>
          <w:color w:val="000000"/>
          <w:sz w:val="28"/>
          <w:lang w:val="ru-RU"/>
        </w:rPr>
        <w:t>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</w:t>
      </w:r>
      <w:r w:rsidRPr="000B6B04">
        <w:rPr>
          <w:rFonts w:ascii="Times New Roman" w:hAnsi="Times New Roman"/>
          <w:color w:val="000000"/>
          <w:sz w:val="28"/>
          <w:lang w:val="ru-RU"/>
        </w:rPr>
        <w:t>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</w:t>
      </w:r>
      <w:r w:rsidRPr="000B6B04">
        <w:rPr>
          <w:rFonts w:ascii="Times New Roman" w:hAnsi="Times New Roman"/>
          <w:color w:val="000000"/>
          <w:sz w:val="28"/>
          <w:lang w:val="ru-RU"/>
        </w:rPr>
        <w:t>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</w:t>
      </w:r>
      <w:r w:rsidRPr="000B6B04">
        <w:rPr>
          <w:rFonts w:ascii="Times New Roman" w:hAnsi="Times New Roman"/>
          <w:color w:val="000000"/>
          <w:sz w:val="28"/>
          <w:lang w:val="ru-RU"/>
        </w:rPr>
        <w:t>уальному труду и уверенность в своих силах при решении поставленных задач, умение преодолевать трудности;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</w:t>
      </w:r>
      <w:r w:rsidRPr="000B6B04">
        <w:rPr>
          <w:rFonts w:ascii="Times New Roman" w:hAnsi="Times New Roman"/>
          <w:color w:val="000000"/>
          <w:sz w:val="28"/>
          <w:lang w:val="ru-RU"/>
        </w:rPr>
        <w:t>х проблем;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</w:t>
      </w:r>
      <w:r w:rsidRPr="000B6B04">
        <w:rPr>
          <w:rFonts w:ascii="Times New Roman" w:hAnsi="Times New Roman"/>
          <w:color w:val="000000"/>
          <w:sz w:val="28"/>
          <w:lang w:val="ru-RU"/>
        </w:rPr>
        <w:t>бранных учебных проблем, задач.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0B6B04">
        <w:rPr>
          <w:rFonts w:ascii="Calibri" w:hAnsi="Calibri"/>
          <w:color w:val="000000"/>
          <w:sz w:val="28"/>
          <w:lang w:val="ru-RU"/>
        </w:rPr>
        <w:t xml:space="preserve">– </w:t>
      </w:r>
      <w:r w:rsidRPr="000B6B04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0B6B04">
        <w:rPr>
          <w:rFonts w:ascii="Calibri" w:hAnsi="Calibri"/>
          <w:color w:val="000000"/>
          <w:sz w:val="28"/>
          <w:lang w:val="ru-RU"/>
        </w:rPr>
        <w:t>«</w:t>
      </w:r>
      <w:r w:rsidRPr="000B6B04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0B6B04">
        <w:rPr>
          <w:rFonts w:ascii="Calibri" w:hAnsi="Calibri"/>
          <w:color w:val="000000"/>
          <w:sz w:val="28"/>
          <w:lang w:val="ru-RU"/>
        </w:rPr>
        <w:t>»</w:t>
      </w:r>
      <w:r w:rsidRPr="000B6B04">
        <w:rPr>
          <w:rFonts w:ascii="Times New Roman" w:hAnsi="Times New Roman"/>
          <w:color w:val="000000"/>
          <w:sz w:val="28"/>
          <w:lang w:val="ru-RU"/>
        </w:rPr>
        <w:t>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представлять текстовую задачу, </w:t>
      </w:r>
      <w:r w:rsidRPr="000B6B04">
        <w:rPr>
          <w:rFonts w:ascii="Times New Roman" w:hAnsi="Times New Roman"/>
          <w:color w:val="000000"/>
          <w:sz w:val="28"/>
          <w:lang w:val="ru-RU"/>
        </w:rPr>
        <w:t>её решение в виде модели, схемы, арифметической записи, текста в соответствии с предложенной учебной проблемой.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0B6B04">
        <w:rPr>
          <w:rFonts w:ascii="Times New Roman" w:hAnsi="Times New Roman"/>
          <w:color w:val="000000"/>
          <w:sz w:val="28"/>
          <w:lang w:val="ru-RU"/>
        </w:rPr>
        <w:t>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и испол</w:t>
      </w:r>
      <w:r w:rsidRPr="000B6B04">
        <w:rPr>
          <w:rFonts w:ascii="Times New Roman" w:hAnsi="Times New Roman"/>
          <w:color w:val="000000"/>
          <w:sz w:val="28"/>
          <w:lang w:val="ru-RU"/>
        </w:rPr>
        <w:t>ьзовать для решения учебных задач текстовую, графическую информацию в разных источниках информационной среды;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(дополнять таблицу, текст), формулировать утверждение по образцу, в соответствии с требованиями учебной задачи;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</w:t>
      </w:r>
      <w:r w:rsidRPr="000B6B04">
        <w:rPr>
          <w:rFonts w:ascii="Times New Roman" w:hAnsi="Times New Roman"/>
          <w:b/>
          <w:color w:val="000000"/>
          <w:sz w:val="28"/>
          <w:lang w:val="ru-RU"/>
        </w:rPr>
        <w:t>твия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объяснять полученный ответ с использованием </w:t>
      </w:r>
      <w:r w:rsidRPr="000B6B04">
        <w:rPr>
          <w:rFonts w:ascii="Times New Roman" w:hAnsi="Times New Roman"/>
          <w:color w:val="000000"/>
          <w:sz w:val="28"/>
          <w:lang w:val="ru-RU"/>
        </w:rPr>
        <w:t>изученной терминологии;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</w:t>
      </w:r>
      <w:r w:rsidRPr="000B6B04">
        <w:rPr>
          <w:rFonts w:ascii="Times New Roman" w:hAnsi="Times New Roman"/>
          <w:color w:val="000000"/>
          <w:sz w:val="28"/>
          <w:lang w:val="ru-RU"/>
        </w:rPr>
        <w:t>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самос</w:t>
      </w:r>
      <w:r w:rsidRPr="000B6B04">
        <w:rPr>
          <w:rFonts w:ascii="Times New Roman" w:hAnsi="Times New Roman"/>
          <w:color w:val="000000"/>
          <w:sz w:val="28"/>
          <w:lang w:val="ru-RU"/>
        </w:rPr>
        <w:t>тоятельно составлять тексты заданий, аналогичные типовым изученным.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</w:t>
      </w:r>
      <w:r w:rsidRPr="000B6B04">
        <w:rPr>
          <w:rFonts w:ascii="Times New Roman" w:hAnsi="Times New Roman"/>
          <w:color w:val="000000"/>
          <w:sz w:val="28"/>
          <w:lang w:val="ru-RU"/>
        </w:rPr>
        <w:t>едовательность учебных действий;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выбирать и при необходимости </w:t>
      </w:r>
      <w:r w:rsidRPr="000B6B04">
        <w:rPr>
          <w:rFonts w:ascii="Times New Roman" w:hAnsi="Times New Roman"/>
          <w:color w:val="000000"/>
          <w:sz w:val="28"/>
          <w:lang w:val="ru-RU"/>
        </w:rPr>
        <w:t>корректировать способы действий;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</w:t>
      </w:r>
      <w:r w:rsidRPr="000B6B04">
        <w:rPr>
          <w:rFonts w:ascii="Times New Roman" w:hAnsi="Times New Roman"/>
          <w:color w:val="000000"/>
          <w:sz w:val="28"/>
          <w:lang w:val="ru-RU"/>
        </w:rPr>
        <w:t>бращение к учебнику, дополнительным средствам обучения, в том числе электронным);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осуществлять совместны</w:t>
      </w:r>
      <w:r w:rsidRPr="000B6B04">
        <w:rPr>
          <w:rFonts w:ascii="Times New Roman" w:hAnsi="Times New Roman"/>
          <w:color w:val="000000"/>
          <w:sz w:val="28"/>
          <w:lang w:val="ru-RU"/>
        </w:rPr>
        <w:t>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0B6B04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читать, запи</w:t>
      </w:r>
      <w:r w:rsidRPr="000B6B04">
        <w:rPr>
          <w:rFonts w:ascii="Times New Roman" w:hAnsi="Times New Roman"/>
          <w:color w:val="000000"/>
          <w:sz w:val="28"/>
          <w:lang w:val="ru-RU"/>
        </w:rPr>
        <w:t>сывать, сравнивать, упорядочивать числа от 0 до 20;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</w:t>
      </w:r>
      <w:r w:rsidRPr="000B6B04">
        <w:rPr>
          <w:rFonts w:ascii="Times New Roman" w:hAnsi="Times New Roman"/>
          <w:color w:val="000000"/>
          <w:sz w:val="28"/>
          <w:lang w:val="ru-RU"/>
        </w:rPr>
        <w:t>лах 20 (устно и письменно) без перехода через десяток;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требование (вопрос);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0B6B04">
        <w:rPr>
          <w:rFonts w:ascii="Calibri" w:hAnsi="Calibri"/>
          <w:color w:val="000000"/>
          <w:sz w:val="28"/>
          <w:lang w:val="ru-RU"/>
        </w:rPr>
        <w:t xml:space="preserve">– </w:t>
      </w:r>
      <w:r w:rsidRPr="000B6B04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уже»;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</w:t>
      </w:r>
      <w:r w:rsidRPr="000B6B04">
        <w:rPr>
          <w:rFonts w:ascii="Times New Roman" w:hAnsi="Times New Roman"/>
          <w:color w:val="000000"/>
          <w:sz w:val="28"/>
          <w:lang w:val="ru-RU"/>
        </w:rPr>
        <w:t>ры: круг, треугольник, прямоугольник (квадрат), отрезок;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0B6B04">
        <w:rPr>
          <w:rFonts w:ascii="Times New Roman" w:hAnsi="Times New Roman"/>
          <w:color w:val="333333"/>
          <w:sz w:val="28"/>
          <w:lang w:val="ru-RU"/>
        </w:rPr>
        <w:t>«</w:t>
      </w:r>
      <w:r w:rsidRPr="000B6B04">
        <w:rPr>
          <w:rFonts w:ascii="Times New Roman" w:hAnsi="Times New Roman"/>
          <w:color w:val="000000"/>
          <w:sz w:val="28"/>
          <w:lang w:val="ru-RU"/>
        </w:rPr>
        <w:t>между</w:t>
      </w:r>
      <w:r w:rsidRPr="000B6B04">
        <w:rPr>
          <w:rFonts w:ascii="Times New Roman" w:hAnsi="Times New Roman"/>
          <w:color w:val="333333"/>
          <w:sz w:val="28"/>
          <w:lang w:val="ru-RU"/>
        </w:rPr>
        <w:t>»</w:t>
      </w:r>
      <w:r w:rsidRPr="000B6B04">
        <w:rPr>
          <w:rFonts w:ascii="Times New Roman" w:hAnsi="Times New Roman"/>
          <w:color w:val="000000"/>
          <w:sz w:val="28"/>
          <w:lang w:val="ru-RU"/>
        </w:rPr>
        <w:t>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 относительно заданного набора </w:t>
      </w:r>
      <w:r w:rsidRPr="000B6B04">
        <w:rPr>
          <w:rFonts w:ascii="Times New Roman" w:hAnsi="Times New Roman"/>
          <w:color w:val="000000"/>
          <w:sz w:val="28"/>
          <w:lang w:val="ru-RU"/>
        </w:rPr>
        <w:t>объектов/предметов;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сравнивать два </w:t>
      </w:r>
      <w:r w:rsidRPr="000B6B04">
        <w:rPr>
          <w:rFonts w:ascii="Times New Roman" w:hAnsi="Times New Roman"/>
          <w:color w:val="000000"/>
          <w:sz w:val="28"/>
          <w:lang w:val="ru-RU"/>
        </w:rPr>
        <w:t>объекта (числа, геометрические фигуры);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0B6B04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0B6B04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находит</w:t>
      </w:r>
      <w:r w:rsidRPr="000B6B04">
        <w:rPr>
          <w:rFonts w:ascii="Times New Roman" w:hAnsi="Times New Roman"/>
          <w:color w:val="000000"/>
          <w:sz w:val="28"/>
          <w:lang w:val="ru-RU"/>
        </w:rPr>
        <w:t>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</w:t>
      </w:r>
      <w:r w:rsidRPr="000B6B04">
        <w:rPr>
          <w:rFonts w:ascii="Times New Roman" w:hAnsi="Times New Roman"/>
          <w:color w:val="000000"/>
          <w:sz w:val="28"/>
          <w:lang w:val="ru-RU"/>
        </w:rPr>
        <w:t>о действия сложения и вычитания в пределах 100;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</w:t>
      </w:r>
      <w:r w:rsidRPr="000B6B04">
        <w:rPr>
          <w:rFonts w:ascii="Times New Roman" w:hAnsi="Times New Roman"/>
          <w:color w:val="000000"/>
          <w:sz w:val="28"/>
          <w:lang w:val="ru-RU"/>
        </w:rPr>
        <w:t>жения (множители, произведение), деления (делимое, делитель, частное);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</w:t>
      </w:r>
      <w:r w:rsidRPr="000B6B04">
        <w:rPr>
          <w:rFonts w:ascii="Times New Roman" w:hAnsi="Times New Roman"/>
          <w:color w:val="000000"/>
          <w:sz w:val="28"/>
          <w:lang w:val="ru-RU"/>
        </w:rPr>
        <w:t>а, час), стоимости (рубль, копейка);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решать текстовые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различать и называ</w:t>
      </w:r>
      <w:r w:rsidRPr="000B6B04">
        <w:rPr>
          <w:rFonts w:ascii="Times New Roman" w:hAnsi="Times New Roman"/>
          <w:color w:val="000000"/>
          <w:sz w:val="28"/>
          <w:lang w:val="ru-RU"/>
        </w:rPr>
        <w:t>ть геометрические фигуры: прямой угол, ломаную, многоугольник;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помощью линейки;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проводить одно-двухшаговые логические рассуждения и дел</w:t>
      </w:r>
      <w:r w:rsidRPr="000B6B04">
        <w:rPr>
          <w:rFonts w:ascii="Times New Roman" w:hAnsi="Times New Roman"/>
          <w:color w:val="000000"/>
          <w:sz w:val="28"/>
          <w:lang w:val="ru-RU"/>
        </w:rPr>
        <w:t>ать выводы;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информацию в заданной форме: дополнять текст задачи числами, запол</w:t>
      </w:r>
      <w:r w:rsidRPr="000B6B04">
        <w:rPr>
          <w:rFonts w:ascii="Times New Roman" w:hAnsi="Times New Roman"/>
          <w:color w:val="000000"/>
          <w:sz w:val="28"/>
          <w:lang w:val="ru-RU"/>
        </w:rPr>
        <w:t>нять строку или столбец таблицы, указывать числовые данные на рисунке (изображении геометрических фигур);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</w:t>
      </w:r>
      <w:r w:rsidRPr="000B6B04">
        <w:rPr>
          <w:rFonts w:ascii="Times New Roman" w:hAnsi="Times New Roman"/>
          <w:color w:val="000000"/>
          <w:sz w:val="28"/>
          <w:lang w:val="ru-RU"/>
        </w:rPr>
        <w:t>суждение, ответ;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B6B04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</w:t>
      </w:r>
      <w:r w:rsidRPr="000B6B04">
        <w:rPr>
          <w:rFonts w:ascii="Times New Roman" w:hAnsi="Times New Roman"/>
          <w:color w:val="000000"/>
          <w:sz w:val="28"/>
          <w:lang w:val="ru-RU"/>
        </w:rPr>
        <w:t>сло, деление с остатком (в пределах 100 – устно и письменно);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</w:t>
      </w:r>
      <w:r w:rsidRPr="000B6B04">
        <w:rPr>
          <w:rFonts w:ascii="Times New Roman" w:hAnsi="Times New Roman"/>
          <w:color w:val="000000"/>
          <w:sz w:val="28"/>
          <w:lang w:val="ru-RU"/>
        </w:rPr>
        <w:t>еские действия сложения, вычитания, умножения и деления;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</w:t>
      </w:r>
      <w:r w:rsidRPr="000B6B04">
        <w:rPr>
          <w:rFonts w:ascii="Times New Roman" w:hAnsi="Times New Roman"/>
          <w:color w:val="000000"/>
          <w:sz w:val="28"/>
          <w:lang w:val="ru-RU"/>
        </w:rPr>
        <w:t>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выполнять прикидку и оценку результата измерений, определять продолжительность события;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</w:t>
      </w:r>
      <w:r w:rsidRPr="000B6B04">
        <w:rPr>
          <w:rFonts w:ascii="Times New Roman" w:hAnsi="Times New Roman"/>
          <w:color w:val="000000"/>
          <w:sz w:val="28"/>
          <w:lang w:val="ru-RU"/>
        </w:rPr>
        <w:t>вина, четверть);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при решении задач выполнять сложение и вычитание од</w:t>
      </w:r>
      <w:r w:rsidRPr="000B6B04">
        <w:rPr>
          <w:rFonts w:ascii="Times New Roman" w:hAnsi="Times New Roman"/>
          <w:color w:val="000000"/>
          <w:sz w:val="28"/>
          <w:lang w:val="ru-RU"/>
        </w:rPr>
        <w:t>нородных величин, умножение и деление величины на однозначное число;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</w:t>
      </w:r>
      <w:r w:rsidRPr="000B6B04">
        <w:rPr>
          <w:rFonts w:ascii="Times New Roman" w:hAnsi="Times New Roman"/>
          <w:color w:val="000000"/>
          <w:sz w:val="28"/>
          <w:lang w:val="ru-RU"/>
        </w:rPr>
        <w:t>станавливать его реалистичность, проверять вычисления);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пер</w:t>
      </w:r>
      <w:r w:rsidRPr="000B6B04">
        <w:rPr>
          <w:rFonts w:ascii="Times New Roman" w:hAnsi="Times New Roman"/>
          <w:color w:val="000000"/>
          <w:sz w:val="28"/>
          <w:lang w:val="ru-RU"/>
        </w:rPr>
        <w:t>иметр прямоугольника (квадрата), площадь прямоугольника (квадрата);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</w:t>
      </w:r>
      <w:r w:rsidRPr="000B6B04">
        <w:rPr>
          <w:rFonts w:ascii="Times New Roman" w:hAnsi="Times New Roman"/>
          <w:color w:val="000000"/>
          <w:sz w:val="28"/>
          <w:lang w:val="ru-RU"/>
        </w:rPr>
        <w:t>я (одно-двухшаговые), в том числе с использованием изученных связок;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извлекать, использовать информацию, представленную на простейших диаграммах, в таблицах (например, расписание, режим работы), на </w:t>
      </w:r>
      <w:r w:rsidRPr="000B6B04">
        <w:rPr>
          <w:rFonts w:ascii="Times New Roman" w:hAnsi="Times New Roman"/>
          <w:color w:val="000000"/>
          <w:sz w:val="28"/>
          <w:lang w:val="ru-RU"/>
        </w:rPr>
        <w:t>предметах повседневной жизни (например, ярлык, этикетка), а также структурировать информацию: заполнять простейшие таблицы;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</w:t>
      </w:r>
      <w:r w:rsidRPr="000B6B04">
        <w:rPr>
          <w:rFonts w:ascii="Times New Roman" w:hAnsi="Times New Roman"/>
          <w:color w:val="000000"/>
          <w:sz w:val="28"/>
          <w:lang w:val="ru-RU"/>
        </w:rPr>
        <w:t>одить общее, различное, уникальное);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0B6B04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многозначные числа;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число большее ил</w:t>
      </w:r>
      <w:r w:rsidRPr="000B6B04">
        <w:rPr>
          <w:rFonts w:ascii="Times New Roman" w:hAnsi="Times New Roman"/>
          <w:color w:val="000000"/>
          <w:sz w:val="28"/>
          <w:lang w:val="ru-RU"/>
        </w:rPr>
        <w:t>и меньшее данного числа на заданное число, в заданное число раз;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</w:t>
      </w:r>
      <w:r w:rsidRPr="000B6B04">
        <w:rPr>
          <w:rFonts w:ascii="Times New Roman" w:hAnsi="Times New Roman"/>
          <w:color w:val="000000"/>
          <w:sz w:val="28"/>
          <w:lang w:val="ru-RU"/>
        </w:rPr>
        <w:t>сьменно (в пределах 100 – устно), деление с остатком – письменно (в пределах 1000);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действий;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долю величины, величину по её доле;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неизвестный к</w:t>
      </w:r>
      <w:r w:rsidRPr="000B6B04">
        <w:rPr>
          <w:rFonts w:ascii="Times New Roman" w:hAnsi="Times New Roman"/>
          <w:color w:val="000000"/>
          <w:sz w:val="28"/>
          <w:lang w:val="ru-RU"/>
        </w:rPr>
        <w:t>омпонент арифметического действия;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единицы длины (миллиметр, сантиметр, дециметр, метр, километр), массы (грамм,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килограмм,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при решени</w:t>
      </w:r>
      <w:r w:rsidRPr="000B6B04">
        <w:rPr>
          <w:rFonts w:ascii="Times New Roman" w:hAnsi="Times New Roman"/>
          <w:color w:val="000000"/>
          <w:sz w:val="28"/>
          <w:lang w:val="ru-RU"/>
        </w:rPr>
        <w:t>и текстовых задач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 массу предмета, температуру (например, воды, во</w:t>
      </w:r>
      <w:r w:rsidRPr="000B6B04">
        <w:rPr>
          <w:rFonts w:ascii="Times New Roman" w:hAnsi="Times New Roman"/>
          <w:color w:val="000000"/>
          <w:sz w:val="28"/>
          <w:lang w:val="ru-RU"/>
        </w:rPr>
        <w:t>здуха в помещении), вместимость с помощью измерительных сосудов, прикидку и оценку результата измерений;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письменные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решать практические задачи, связанные с повседневной жизнью (например, покупка товара, определе</w:t>
      </w:r>
      <w:r w:rsidRPr="000B6B04">
        <w:rPr>
          <w:rFonts w:ascii="Times New Roman" w:hAnsi="Times New Roman"/>
          <w:color w:val="000000"/>
          <w:sz w:val="28"/>
          <w:lang w:val="ru-RU"/>
        </w:rPr>
        <w:t>ние времени,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различать окружность и круг, изображать с помощью циркуля и линейки окружность заданного </w:t>
      </w:r>
      <w:r w:rsidRPr="000B6B04">
        <w:rPr>
          <w:rFonts w:ascii="Times New Roman" w:hAnsi="Times New Roman"/>
          <w:color w:val="000000"/>
          <w:sz w:val="28"/>
          <w:lang w:val="ru-RU"/>
        </w:rPr>
        <w:t>радиуса;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рисунке, чертеже) про</w:t>
      </w:r>
      <w:r w:rsidRPr="000B6B04">
        <w:rPr>
          <w:rFonts w:ascii="Times New Roman" w:hAnsi="Times New Roman"/>
          <w:color w:val="000000"/>
          <w:sz w:val="28"/>
          <w:lang w:val="ru-RU"/>
        </w:rPr>
        <w:t>стейшей составной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утверждения, приводить пример, контрпример;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</w:t>
      </w:r>
      <w:r w:rsidRPr="000B6B04">
        <w:rPr>
          <w:rFonts w:ascii="Times New Roman" w:hAnsi="Times New Roman"/>
          <w:color w:val="000000"/>
          <w:sz w:val="28"/>
          <w:lang w:val="ru-RU"/>
        </w:rPr>
        <w:t>утверждение (вывод), строить логические рассуждения (двух-трёхшаговые);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извлекать и использовать для выполнения заданий и решения задач информацию, представленную </w:t>
      </w:r>
      <w:r w:rsidRPr="000B6B04">
        <w:rPr>
          <w:rFonts w:ascii="Times New Roman" w:hAnsi="Times New Roman"/>
          <w:color w:val="000000"/>
          <w:sz w:val="28"/>
          <w:lang w:val="ru-RU"/>
        </w:rPr>
        <w:t>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заполнять данными предложенную </w:t>
      </w:r>
      <w:r w:rsidRPr="000B6B04">
        <w:rPr>
          <w:rFonts w:ascii="Times New Roman" w:hAnsi="Times New Roman"/>
          <w:color w:val="000000"/>
          <w:sz w:val="28"/>
          <w:lang w:val="ru-RU"/>
        </w:rPr>
        <w:t>таблицу, столбчатую диаграмму;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числовое выра</w:t>
      </w:r>
      <w:r w:rsidRPr="000B6B04">
        <w:rPr>
          <w:rFonts w:ascii="Times New Roman" w:hAnsi="Times New Roman"/>
          <w:color w:val="000000"/>
          <w:sz w:val="28"/>
          <w:lang w:val="ru-RU"/>
        </w:rPr>
        <w:t>жение;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выбирать рациональное решение задачи, находить все верные решения из предложенных.</w:t>
      </w:r>
    </w:p>
    <w:p w:rsidR="00D12F45" w:rsidRPr="000B6B04" w:rsidRDefault="00D12F45">
      <w:pPr>
        <w:rPr>
          <w:lang w:val="ru-RU"/>
        </w:rPr>
        <w:sectPr w:rsidR="00D12F45" w:rsidRPr="000B6B04">
          <w:pgSz w:w="11906" w:h="16383"/>
          <w:pgMar w:top="1134" w:right="850" w:bottom="1134" w:left="1701" w:header="720" w:footer="720" w:gutter="0"/>
          <w:cols w:space="720"/>
        </w:sectPr>
      </w:pPr>
    </w:p>
    <w:p w:rsidR="00D12F45" w:rsidRDefault="000B6B04">
      <w:pPr>
        <w:spacing w:after="0"/>
        <w:ind w:left="120"/>
      </w:pPr>
      <w:bookmarkStart w:id="9" w:name="block-10150536"/>
      <w:bookmarkEnd w:id="8"/>
      <w:r w:rsidRPr="000B6B0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12F45" w:rsidRDefault="000B6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2"/>
        <w:gridCol w:w="4369"/>
        <w:gridCol w:w="2935"/>
        <w:gridCol w:w="4796"/>
      </w:tblGrid>
      <w:tr w:rsidR="00D12F45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 w:rsidRPr="000B6B0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объекта, группы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объектов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</w:tbl>
    <w:p w:rsidR="00D12F45" w:rsidRDefault="00D12F45">
      <w:pPr>
        <w:sectPr w:rsidR="00D12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F45" w:rsidRDefault="000B6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642"/>
        <w:gridCol w:w="4569"/>
        <w:gridCol w:w="2947"/>
        <w:gridCol w:w="4882"/>
      </w:tblGrid>
      <w:tr w:rsidR="00D12F45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 w:rsidRPr="000B6B0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Пространственные отношения и </w:t>
            </w: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геометрические фигуры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</w:tbl>
    <w:p w:rsidR="00D12F45" w:rsidRDefault="00D12F45">
      <w:pPr>
        <w:sectPr w:rsidR="00D12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F45" w:rsidRDefault="000B6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639"/>
        <w:gridCol w:w="4560"/>
        <w:gridCol w:w="2943"/>
        <w:gridCol w:w="4898"/>
      </w:tblGrid>
      <w:tr w:rsidR="00D12F45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 w:rsidRPr="000B6B0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Пространственные отношения и </w:t>
            </w: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геометрические фигуры</w:t>
            </w:r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 w:rsidRPr="000B6B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 материала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</w:tbl>
    <w:p w:rsidR="00D12F45" w:rsidRDefault="00D12F45">
      <w:pPr>
        <w:sectPr w:rsidR="00D12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F45" w:rsidRDefault="000B6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640"/>
        <w:gridCol w:w="4562"/>
        <w:gridCol w:w="2945"/>
        <w:gridCol w:w="4893"/>
      </w:tblGrid>
      <w:tr w:rsidR="00D12F45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Арифметические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 w:rsidRPr="000B6B0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 w:rsidRPr="000B6B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12F45" w:rsidRPr="000B6B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Итоговый контроль (контрольные и проверочные работы)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6B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</w:tbl>
    <w:p w:rsidR="00D12F45" w:rsidRDefault="00D12F45">
      <w:pPr>
        <w:sectPr w:rsidR="00D12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F45" w:rsidRDefault="00D12F45">
      <w:pPr>
        <w:sectPr w:rsidR="00D12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F45" w:rsidRDefault="000B6B04">
      <w:pPr>
        <w:spacing w:after="0"/>
        <w:ind w:left="120"/>
      </w:pPr>
      <w:bookmarkStart w:id="10" w:name="block-10150537"/>
      <w:bookmarkEnd w:id="9"/>
      <w:r w:rsidRPr="000B6B0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D12F45" w:rsidRDefault="000B6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636"/>
        <w:gridCol w:w="1841"/>
        <w:gridCol w:w="1910"/>
        <w:gridCol w:w="2222"/>
      </w:tblGrid>
      <w:tr w:rsidR="00D12F45">
        <w:trPr>
          <w:trHeight w:val="144"/>
          <w:tblCellSpacing w:w="20" w:type="nil"/>
        </w:trPr>
        <w:tc>
          <w:tcPr>
            <w:tcW w:w="5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Характеристики объекта,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группы объектов (количество, форма, размер, запись)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Внизу, слева. Справа. 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Различение, чтение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чисел. Число и цифра 1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Прямая линия. </w:t>
            </w:r>
            <w:r>
              <w:rPr>
                <w:rFonts w:ascii="Times New Roman" w:hAnsi="Times New Roman"/>
                <w:color w:val="000000"/>
                <w:sz w:val="24"/>
              </w:rPr>
              <w:t>Отрезок. Луч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Расположение, описание расположения геометрических фигур на плоскости.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предложения, составленные относительно заданного набора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математических объектов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□ - 1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задачи по краткой записи,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рисунку, схеме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самостоятельно установленному свойству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Распознавание треугольников на чертеже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Распределение фигур на группы. Отрезок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Что </w:t>
            </w:r>
            <w:r>
              <w:rPr>
                <w:rFonts w:ascii="Times New Roman" w:hAnsi="Times New Roman"/>
                <w:color w:val="000000"/>
                <w:sz w:val="24"/>
              </w:rPr>
              <w:t>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уменьшение числа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несколько единиц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Извлечение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данного из строки, столбца таблицы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и запись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арифметического действия для получения ответа на вопрос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Комментирование хода увеличения, уменьшения числа до заданного; запись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неизвестного </w:t>
            </w:r>
            <w:r>
              <w:rPr>
                <w:rFonts w:ascii="Times New Roman" w:hAnsi="Times New Roman"/>
                <w:color w:val="000000"/>
                <w:sz w:val="24"/>
              </w:rPr>
              <w:t>уменьшаемого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Сложение и вычитание. Повторение. 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остатка.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Повторение, 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(уменьшение) числа на несколько единиц. Повторение. Что узнали. Чему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 без перехода через десяток. Вычисления вида 10 + 7. 17 - 7. 17 - 10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Вычитание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20 без перехода через десяток. Вычисления вида 10 + 7. 17 - 7. 17 - 10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без перехода через десяток. 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и чтение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числового выражения, содержащего 1-2 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Числа от 1 до 20: различение, чтение, запись. Что узнали. Чему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числом 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сложении. Представление на модели и запись действия. Табличное сложение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15. Сложение вида □ + 2, □ + 3.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вида □ + 4. Сложение вида □ + 5. Сложение вида □ + 6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15. Табличное вычитание. Вычитание вида 11 - □. Вычитание вида 12 - □. Вычитание вида 13 - □. Вычитание вида 14 - □. Вычитание вида 15 - □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вычитание в пределах 15. 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 в пределах 20. Сложение однозначных чисел с переходом через десяток. 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 сложения. Применение таблицы для сложения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вычитания чисел в пределах 20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20. 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20. Что узнали. Чему научились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Сложение и вычитание в пределах 20 без перехода через десяток. Что узнали. Чему </w:t>
            </w:r>
            <w:r>
              <w:rPr>
                <w:rFonts w:ascii="Times New Roman" w:hAnsi="Times New Roman"/>
                <w:color w:val="000000"/>
                <w:sz w:val="24"/>
              </w:rPr>
              <w:t>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Комментирование сложения и вычитания с переходом через десяток.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«Числа от 1 до 20. Сложение и вычитание».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Сложение с переходом через десяток. Повторение.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компонента: действия сложения, вычитания.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группировка, закономерности,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высказывания.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Повторение. Что узнали. Чему научились в 1 классе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</w:tbl>
    <w:p w:rsidR="00D12F45" w:rsidRDefault="00D12F45">
      <w:pPr>
        <w:sectPr w:rsidR="00D12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F45" w:rsidRDefault="000B6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600"/>
        <w:gridCol w:w="1841"/>
        <w:gridCol w:w="1910"/>
        <w:gridCol w:w="2221"/>
      </w:tblGrid>
      <w:tr w:rsidR="00D12F45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20.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100: чтение, запись. Десятичный принцип записи чисел. Поместное значение цифр в записи числа. Десяток. Счёт десятками до 100. Числа от 11 до 100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чисел: однозначные и двузначные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длины (единица длины — миллиметр)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величин.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практических задач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несколько единиц/десятков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величинами. Единицы стоимости: рубль, копейка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Соотношения между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Чтение, представление текста задачи в виде </w:t>
            </w:r>
            <w:r>
              <w:rPr>
                <w:rFonts w:ascii="Times New Roman" w:hAnsi="Times New Roman"/>
                <w:color w:val="000000"/>
                <w:sz w:val="24"/>
              </w:rPr>
              <w:t>рисунка, схемы или другой модели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ряду чисел, геометрических фигур: её объяснение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математической терминологии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времени. Единица времени: час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ломаная. Длина ломаной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ломаной, нахождение длины ломаной с помощью вычислений. Сравнение длины ломаной с </w:t>
            </w:r>
            <w:r>
              <w:rPr>
                <w:rFonts w:ascii="Times New Roman" w:hAnsi="Times New Roman"/>
                <w:color w:val="000000"/>
                <w:sz w:val="24"/>
              </w:rPr>
              <w:t>длиной отрезка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минута). Определение времени по часам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– час, минута).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Единицы времени – час, минута, секунда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числа, группы чисел. Группировка чисел по выбранному свойству. Группировка числовых выражений по выбранному свойству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№1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с использованием математической терминологии; проверка истинности утверждений. Составление верных равенств и неравенств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моделей (схем, изображений) готовыми числовыми данными. Столбчатая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диаграмма; использование данных диаграммы для решения учебных и практических задач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чисел в пределах 100. Сложение и вычитание с круглым числом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Прибавление и вычитание однозначного числа без перехода через разряд. Вычисления вида 36 + 2, 36 + 20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результата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(реальность ответа, обратное действие). Проверка сложения и вычитания. Вычисление вида 36 - 2, 36 - 20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двузначного числа из круглого числа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разряд. Вычисления вида 26 </w:t>
            </w:r>
            <w:r>
              <w:rPr>
                <w:rFonts w:ascii="Times New Roman" w:hAnsi="Times New Roman"/>
                <w:color w:val="000000"/>
                <w:sz w:val="24"/>
              </w:rPr>
              <w:t>+ 7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Приемы вычитания однозначного числа с переходом через разряд. Вычисления вида 35 - 7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утверждения, содержащие количественные, пространственные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Расчётные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увеличение/уменьшение величины на несколько единиц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сложения. Буквенные выражения. Уравнения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Неизвестный компонент действия сложения, его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нахождение. Проверка сложения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вычитания. Проверка вычитания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Неизвестный компонент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вычитания, его нахождение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 решения задачи в два действия, выбор соответствующих </w:t>
            </w:r>
            <w:r>
              <w:rPr>
                <w:rFonts w:ascii="Times New Roman" w:hAnsi="Times New Roman"/>
                <w:color w:val="000000"/>
                <w:sz w:val="24"/>
              </w:rPr>
              <w:t>плану арифметических действий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Проверка сложения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объектов по заданному и самостоятельно установленному основанию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 (треугольника, четырехугольника)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фигур: прямой угол. Виды углов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Прибавление и вычитание однозначного числа с переходом через разряд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Вычисления вида 52 - 24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прямоугольник, квадрат. Протиположные стороны прямоугольника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длины отрезка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заданную величину. Запись действия (в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см и мм, в мм)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разбиение прямоугольника на квадраты, составление прямоугольника из квадратов. Составление прямоугольника из геометрических фигур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листе в клетку квадрата с заданной длиной стороны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периметра прямоугольника, квадрата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слагаемого (вычисления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объектов повседневной жизни: её объяснение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математической терминологии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нахождение периметра многоугольника (треугольника, четырехугольника)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на 3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сложения и вычитания (без скобок)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100 (2-3 действия); нахождение его значения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50. Умножение числа 6 и на 6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7 и на 7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в пределах 50. Умножение числа 8 и на 8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9 и на 9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Деление на 9. Таблица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утверждений относительно заданного набора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геометрических фигур. Распределение геометрических фигур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группы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 за курс 2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</w:t>
            </w:r>
            <w:r>
              <w:rPr>
                <w:rFonts w:ascii="Times New Roman" w:hAnsi="Times New Roman"/>
                <w:color w:val="000000"/>
                <w:sz w:val="24"/>
              </w:rPr>
              <w:t>до 100. Умножение. Деление. Повторение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</w:tbl>
    <w:p w:rsidR="00D12F45" w:rsidRDefault="00D12F45">
      <w:pPr>
        <w:sectPr w:rsidR="00D12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F45" w:rsidRDefault="000B6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4765"/>
        <w:gridCol w:w="1576"/>
        <w:gridCol w:w="1841"/>
        <w:gridCol w:w="1910"/>
        <w:gridCol w:w="2849"/>
      </w:tblGrid>
      <w:tr w:rsidR="00D12F45">
        <w:trPr>
          <w:trHeight w:val="144"/>
          <w:tblCellSpacing w:w="20" w:type="nil"/>
        </w:trPr>
        <w:tc>
          <w:tcPr>
            <w:tcW w:w="5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Неизвестный компонент арифметического действия: различение, называние, комментирование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процесса нахождения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https://m.edsoo.ru/c4e0f3d6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текстовой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задачей: анализ данных и отношений, представление текста на модели. Решение задач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четвёртого пропорционального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Таблицы с данными о реальных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процессах и явлениях; внесение данных в таблицу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применение смысла арифметических действий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сложения, умножения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https://m.edsoo.ru/c4e10ed4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приемы устных вычислений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https://m.edsoo.ru/c4e0944a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действий в числовом выражении (со </w:t>
            </w:r>
            <w:r>
              <w:rPr>
                <w:rFonts w:ascii="Times New Roman" w:hAnsi="Times New Roman"/>
                <w:color w:val="000000"/>
                <w:sz w:val="24"/>
              </w:rPr>
              <w:t>скобками)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расчет скорости, времени или пройденного пути при движении одного объекта. </w:t>
            </w:r>
            <w:r>
              <w:rPr>
                <w:rFonts w:ascii="Times New Roman" w:hAnsi="Times New Roman"/>
                <w:color w:val="000000"/>
                <w:sz w:val="24"/>
              </w:rPr>
              <w:t>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таблица умножения и 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математических объектов (общее,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различное, уникальное/специфичное)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информации. Линейные диаграммы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</w:t>
            </w:r>
            <w:r>
              <w:rPr>
                <w:rFonts w:ascii="Times New Roman" w:hAnsi="Times New Roman"/>
                <w:color w:val="000000"/>
                <w:sz w:val="24"/>
              </w:rPr>
              <w:t>(истинные) и неверные (ложные) утверждения: конструирование, проверка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https://m.edsoo.ru/c4e15b14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чисел. Математические игры с числами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https://m.edsoo.ru/c4e08cc0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https://m.edsoo.ru/c4e087e8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https://m.edsoo.ru/c4e09e4a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https://m.edsoo.ru/c4e13bca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прямоугольника с заданным значением площади. Сравнение площадей фигур с помощью наложения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4e12c66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8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с </w:t>
            </w:r>
            <w:r>
              <w:rPr>
                <w:rFonts w:ascii="Times New Roman" w:hAnsi="Times New Roman"/>
                <w:color w:val="000000"/>
                <w:sz w:val="24"/>
              </w:rPr>
              <w:t>числом 9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способом. Решение задач изученных видов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https://m.edsoo.ru/c4e16640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прямоугольника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данных фигур, деление прямоугольника на части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работу (производительность труда) одного объекта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расчет производительности труда,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 или объема выполненной работы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https://m.edsoo.ru/c4e18d3c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в заданных единицах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https://m.edsoo.ru/c4e14142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https://m.edsoo.ru/c4e0b678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задачи на достоверность и логичность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1. Деление нуля на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медленнее </w:t>
            </w:r>
            <w:r>
              <w:rPr>
                <w:rFonts w:ascii="Times New Roman" w:hAnsi="Times New Roman"/>
                <w:color w:val="000000"/>
                <w:sz w:val="24"/>
              </w:rPr>
              <w:t>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https://m.edsoo.ru/c4e095bc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(единица времени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https://m.edsoo.ru/c4e0974c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Расчёт времени. Соотношение «начало, окончание, </w:t>
            </w:r>
            <w:r>
              <w:rPr>
                <w:rFonts w:ascii="Times New Roman" w:hAnsi="Times New Roman"/>
                <w:color w:val="000000"/>
                <w:sz w:val="24"/>
              </w:rPr>
              <w:t>продолжительность события» в практической ситуации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https://m.edsoo.ru/c4e0a020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Внетабличное устное умножение и деление в пределах 100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двузначного числа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https://m.edsoo.ru/c4e0d400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результата вычисления: </w:t>
            </w:r>
            <w:r>
              <w:rPr>
                <w:rFonts w:ascii="Times New Roman" w:hAnsi="Times New Roman"/>
                <w:color w:val="000000"/>
                <w:sz w:val="24"/>
              </w:rPr>
              <w:t>обратное действие, применение алгоритма, оценка достоверности результата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https://m.edsoo.ru/c4e0e634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устных приёмов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для решения практических задач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понимание смысла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арифметического действия деление с остатком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https://m.edsoo.ru/c4e0c3f2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https://m.edsoo.ru/c4e14e62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таблицей: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данных, использование информации для ответов на вопросы и решения задач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https://m.edsoo.ru/c4e16078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Стоимость (единицы — рубль, копейка); установление отношения «дороже/дешевле </w:t>
            </w:r>
            <w:r>
              <w:rPr>
                <w:rFonts w:ascii="Times New Roman" w:hAnsi="Times New Roman"/>
                <w:color w:val="000000"/>
                <w:sz w:val="24"/>
              </w:rPr>
              <w:t>на/в» (в повторение)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запись, упорядочение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информацией: чтение информации, представленной в разной форме. Римская система счисления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по двум признакам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https://m.edsoo.ru/c4e07ff0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 (единица массы — грамм); соотношение между килограммом и граммом; отношение </w:t>
            </w:r>
            <w:r>
              <w:rPr>
                <w:rFonts w:ascii="Times New Roman" w:hAnsi="Times New Roman"/>
                <w:color w:val="000000"/>
                <w:sz w:val="24"/>
              </w:rPr>
              <w:t>«тяжелее/легче на/в»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 (единица длины — миллиметр, километр); соотношение между величинами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тысячи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(правила) устных и письменных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вычислений (сложение, вычитание, умножение, деление)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круглого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числа, на круглое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трехзначного числа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прямоугольника с заданным отношением длин сторон (больше или меньше на, в)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https://m.edsoo.ru/c4e18120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времени, количества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на однозначное число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https://m.edsoo.ru/c4e102b8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правильности вычислений: прикидка и оценка результата. Знакомство с </w:t>
            </w:r>
            <w:r>
              <w:rPr>
                <w:rFonts w:ascii="Times New Roman" w:hAnsi="Times New Roman"/>
                <w:color w:val="000000"/>
                <w:sz w:val="24"/>
              </w:rPr>
              <w:t>калькулятором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https://m.edsoo.ru/c4e0e81e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решения задачи по действиям с пояснениями и с помощью числового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https://m.edsoo.ru/c4e18b70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5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1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</w:tbl>
    <w:p w:rsidR="00D12F45" w:rsidRDefault="00D12F45">
      <w:pPr>
        <w:sectPr w:rsidR="00D12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F45" w:rsidRDefault="000B6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3"/>
        <w:gridCol w:w="3989"/>
        <w:gridCol w:w="1223"/>
        <w:gridCol w:w="1841"/>
        <w:gridCol w:w="1910"/>
        <w:gridCol w:w="4274"/>
      </w:tblGrid>
      <w:tr w:rsidR="00D12F45">
        <w:trPr>
          <w:trHeight w:val="144"/>
          <w:tblCellSpacing w:w="20" w:type="nil"/>
        </w:trPr>
        <w:tc>
          <w:tcPr>
            <w:tcW w:w="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1000: установление закономерности в последовательности, упорядочение,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</w:t>
            </w:r>
            <w:r>
              <w:rPr>
                <w:rFonts w:ascii="Times New Roman" w:hAnsi="Times New Roman"/>
                <w:color w:val="000000"/>
                <w:sz w:val="24"/>
              </w:rPr>
              <w:t>фигуры, составленной из двух-трёх прямоугольников (квадратов)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умножения на однозначное число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Входная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текстовой задачи на модели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миллиона: увеличение и уменьшение числа на несколько единиц разряда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(суммы, разности) с комментированием, нахождение его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группы многозначных чисел. Классификация чисел. Класс миллионов. Класс миллиардов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D12F45" w:rsidRDefault="00D12F45">
            <w:pPr>
              <w:numPr>
                <w:ilvl w:val="0"/>
                <w:numId w:val="1"/>
              </w:numPr>
              <w:spacing w:after="0"/>
            </w:pPr>
            <w:hyperlink r:id="rId127">
              <w:r w:rsidR="000B6B04"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28">
              <w:r w:rsidR="000B6B04"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высказываний о свойствах числа. Запись признаков сравнения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 10, 100, 1000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утверждениями (одно-/двухшаговые) с использованием изученных связок: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конструирование, проверка истинности(верные (истинные) и неверные </w:t>
            </w:r>
            <w:r>
              <w:rPr>
                <w:rFonts w:ascii="Times New Roman" w:hAnsi="Times New Roman"/>
                <w:color w:val="000000"/>
                <w:sz w:val="24"/>
              </w:rPr>
              <w:t>(ложные))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длины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и учебных ситуациях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протяженности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времени. Соотношения между единицами времени, их применение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 в практических и учебных ситуациях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величин,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упорядочение величин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многозначных </w:t>
            </w:r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длины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Разностное и кратное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Устные </w:t>
            </w:r>
            <w:r>
              <w:rPr>
                <w:rFonts w:ascii="Times New Roman" w:hAnsi="Times New Roman"/>
                <w:color w:val="000000"/>
                <w:sz w:val="24"/>
              </w:rPr>
              <w:t>приемы вычислений: сложение и вычитание многозначных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</w:t>
            </w:r>
            <w:r>
              <w:rPr>
                <w:rFonts w:ascii="Times New Roman" w:hAnsi="Times New Roman"/>
                <w:color w:val="000000"/>
                <w:sz w:val="24"/>
              </w:rPr>
              <w:t>и контрпримеры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Планирование хода решения задачи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арифметическим способом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математических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объектов (общее, различное, уникальное/специфичное)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величинами: сложение, вычитание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цены,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количества, стоимости товара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 сложении,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вычитании для решения практических задач (в одно действие)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Конструирование: разбиение фигуры на прямоугольники (квадраты), конструирование фигуры из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прямоугольников. Выполнение построений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на однозначное число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(произведения, </w:t>
            </w:r>
            <w:r>
              <w:rPr>
                <w:rFonts w:ascii="Times New Roman" w:hAnsi="Times New Roman"/>
                <w:color w:val="000000"/>
                <w:sz w:val="24"/>
              </w:rPr>
              <w:t>частного) с комментированием, нахождение его значения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Уменьшение значения величины в несколько раз (деление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однозначное число)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пройденного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"Нумерация"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периметра прямоугольника </w:t>
            </w:r>
            <w:r>
              <w:rPr>
                <w:rFonts w:ascii="Times New Roman" w:hAnsi="Times New Roman"/>
                <w:color w:val="000000"/>
                <w:sz w:val="24"/>
              </w:rPr>
              <w:t>(квадрата)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изученного по разделу "Арифметические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действия"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расчетных задач </w:t>
            </w:r>
            <w:r>
              <w:rPr>
                <w:rFonts w:ascii="Times New Roman" w:hAnsi="Times New Roman"/>
                <w:color w:val="000000"/>
                <w:sz w:val="24"/>
              </w:rPr>
              <w:t>(расходы, изменения)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формы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представления одной и той же информации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https://m.edsoo.ru/c4e24736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Проекции предметов окружающего </w:t>
            </w:r>
            <w:r>
              <w:rPr>
                <w:rFonts w:ascii="Times New Roman" w:hAnsi="Times New Roman"/>
                <w:color w:val="000000"/>
                <w:sz w:val="24"/>
              </w:rPr>
              <w:t>мира на плоскость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https://m.edsoo.ru/c4e1c6f8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"Конструирование: разбиение фигуры на прямоугольники (квадраты),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 из прямоугольников/квадратов". Повторение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на двузначное </w:t>
            </w:r>
            <w:r>
              <w:rPr>
                <w:rFonts w:ascii="Times New Roman" w:hAnsi="Times New Roman"/>
                <w:color w:val="000000"/>
                <w:sz w:val="24"/>
              </w:rPr>
              <w:t>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"Письменные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Суммирование данных строки, столбца </w:t>
            </w:r>
            <w:r>
              <w:rPr>
                <w:rFonts w:ascii="Times New Roman" w:hAnsi="Times New Roman"/>
                <w:color w:val="000000"/>
                <w:sz w:val="24"/>
              </w:rPr>
              <w:t>данной таблицы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https://m.edsoo.ru/c4e1d544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распознавание и изображение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https://m.edsoo.ru/c4e22968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и недостающими данными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Практическая работа по теме "Окружность, круг: распознавание и изображение;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окружности заданного радиуса". Повторение по теме "Геометрические фигуры"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https://m.edsoo.ru/c4e296aa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"Разные способы решения некоторых видов изученных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https://m.edsoo.ru/c4e2911e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https://m.edsoo.ru/c4e29510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нахождение доли величины, величины по её доле". Материал для расширения и углубления знаний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D12F45" w:rsidRDefault="00D12F45">
            <w:pPr>
              <w:numPr>
                <w:ilvl w:val="0"/>
                <w:numId w:val="2"/>
              </w:numPr>
              <w:spacing w:after="0"/>
            </w:pPr>
            <w:hyperlink r:id="rId170">
              <w:r w:rsidR="000B6B04"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71">
              <w:r w:rsidR="000B6B04"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изученных геометрических фигур заданными измерениями) с помощью чертежных инструментов: линейк</w:t>
            </w:r>
            <w:r>
              <w:rPr>
                <w:rFonts w:ascii="Times New Roman" w:hAnsi="Times New Roman"/>
                <w:color w:val="000000"/>
                <w:sz w:val="24"/>
              </w:rPr>
              <w:t>и, угольника, циркуля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https://m.edsoo.ru/c4e288ea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https://m.edsoo.ru/c4e299ca</w:t>
              </w:r>
            </w:hyperlink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</w:tbl>
    <w:p w:rsidR="00D12F45" w:rsidRDefault="00D12F45">
      <w:pPr>
        <w:sectPr w:rsidR="00D12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F45" w:rsidRDefault="00D12F45">
      <w:pPr>
        <w:sectPr w:rsidR="00D12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F45" w:rsidRDefault="000B6B04">
      <w:pPr>
        <w:spacing w:after="0"/>
        <w:ind w:left="120"/>
      </w:pPr>
      <w:bookmarkStart w:id="11" w:name="block-1015054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D12F45" w:rsidRDefault="000B6B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12F45" w:rsidRDefault="000B6B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Математика: 1-й класс: учебник: в 2 частях, 1 класс/ Моро М.И., Волкова С.И., Степанова С.В.,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Математика: 2-й класс: учебник: в 2 частях, 2 класс/ Моро М.И., Бантова М.А., Бельтюкова Г.В.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Математика: 3-й класс: учебник: в 2 частях, 3 класс/ Моро М.И., Бантова М.А., Бельтюкова Г.В. и д</w:t>
      </w:r>
      <w:r>
        <w:rPr>
          <w:rFonts w:ascii="Times New Roman" w:hAnsi="Times New Roman"/>
          <w:color w:val="000000"/>
          <w:sz w:val="28"/>
        </w:rPr>
        <w:t>ругие, Акционерное общество «Издательство «Просвещение»</w:t>
      </w:r>
      <w:r>
        <w:rPr>
          <w:sz w:val="28"/>
        </w:rPr>
        <w:br/>
      </w:r>
      <w:bookmarkStart w:id="12" w:name="7e61753f-514e-40fe-996f-253694acfacb"/>
      <w:r>
        <w:rPr>
          <w:rFonts w:ascii="Times New Roman" w:hAnsi="Times New Roman"/>
          <w:color w:val="000000"/>
          <w:sz w:val="28"/>
        </w:rPr>
        <w:t xml:space="preserve"> • Математика: 4-й класс: учебник: в 2 частях, 4 класс/ Моро М.И., Бантова М.А., Бельтюкова Г.В. и другие, Акционерное общество «Издательство «Просвещение»</w:t>
      </w:r>
      <w:bookmarkEnd w:id="12"/>
      <w:r>
        <w:rPr>
          <w:rFonts w:ascii="Times New Roman" w:hAnsi="Times New Roman"/>
          <w:color w:val="000000"/>
          <w:sz w:val="28"/>
        </w:rPr>
        <w:t>‌​</w:t>
      </w:r>
    </w:p>
    <w:p w:rsidR="00D12F45" w:rsidRDefault="000B6B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12F45" w:rsidRDefault="000B6B0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12F45" w:rsidRDefault="000B6B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12F45" w:rsidRDefault="000B6B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000000"/>
          <w:sz w:val="28"/>
        </w:rPr>
        <w:t>‌‌​</w:t>
      </w:r>
    </w:p>
    <w:p w:rsidR="00D12F45" w:rsidRDefault="00D12F45">
      <w:pPr>
        <w:spacing w:after="0"/>
        <w:ind w:left="120"/>
      </w:pPr>
    </w:p>
    <w:p w:rsidR="00D12F45" w:rsidRDefault="000B6B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12F45" w:rsidRDefault="000B6B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3" w:name="c563541b-dafa-4bd9-a500-57d2c647696a"/>
      <w:r>
        <w:rPr>
          <w:rFonts w:ascii="Times New Roman" w:hAnsi="Times New Roman"/>
          <w:color w:val="000000"/>
          <w:sz w:val="28"/>
        </w:rPr>
        <w:t>https://m.edsoo.ru/7f411f36</w:t>
      </w:r>
      <w:bookmarkEnd w:id="13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12F45" w:rsidRDefault="00D12F45">
      <w:pPr>
        <w:sectPr w:rsidR="00D12F45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00000" w:rsidRDefault="000B6B04"/>
    <w:sectPr w:rsidR="00000000" w:rsidSect="00D12F4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13381"/>
    <w:multiLevelType w:val="multilevel"/>
    <w:tmpl w:val="A5CE5B5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AF45D3"/>
    <w:multiLevelType w:val="multilevel"/>
    <w:tmpl w:val="F41C78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defaultTabStop w:val="708"/>
  <w:characterSpacingControl w:val="doNotCompress"/>
  <w:compat/>
  <w:rsids>
    <w:rsidRoot w:val="00D12F45"/>
    <w:rsid w:val="000B6B04"/>
    <w:rsid w:val="00D1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12F4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12F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0a58e" TargetMode="External"/><Relationship Id="rId117" Type="http://schemas.openxmlformats.org/officeDocument/2006/relationships/hyperlink" Target="https://m.edsoo.ru/c4e0e81e" TargetMode="External"/><Relationship Id="rId21" Type="http://schemas.openxmlformats.org/officeDocument/2006/relationships/hyperlink" Target="https://m.edsoo.ru/7f411f36" TargetMode="External"/><Relationship Id="rId42" Type="http://schemas.openxmlformats.org/officeDocument/2006/relationships/hyperlink" Target="https://m.edsoo.ru/c4e0944a" TargetMode="External"/><Relationship Id="rId47" Type="http://schemas.openxmlformats.org/officeDocument/2006/relationships/hyperlink" Target="https://m.edsoo.ru/c4e11d02" TargetMode="External"/><Relationship Id="rId63" Type="http://schemas.openxmlformats.org/officeDocument/2006/relationships/hyperlink" Target="https://m.edsoo.ru/c4e0b18c" TargetMode="External"/><Relationship Id="rId68" Type="http://schemas.openxmlformats.org/officeDocument/2006/relationships/hyperlink" Target="https://m.edsoo.ru/c4e11884" TargetMode="External"/><Relationship Id="rId84" Type="http://schemas.openxmlformats.org/officeDocument/2006/relationships/hyperlink" Target="https://m.edsoo.ru/c4e0999a" TargetMode="External"/><Relationship Id="rId89" Type="http://schemas.openxmlformats.org/officeDocument/2006/relationships/hyperlink" Target="https://m.edsoo.ru/c4e120e0" TargetMode="External"/><Relationship Id="rId112" Type="http://schemas.openxmlformats.org/officeDocument/2006/relationships/hyperlink" Target="https://m.edsoo.ru/c4e0dd2e" TargetMode="External"/><Relationship Id="rId133" Type="http://schemas.openxmlformats.org/officeDocument/2006/relationships/hyperlink" Target="https://m.edsoo.ru/c4e1b78a" TargetMode="External"/><Relationship Id="rId138" Type="http://schemas.openxmlformats.org/officeDocument/2006/relationships/hyperlink" Target="https://m.edsoo.ru/c4e1a704" TargetMode="External"/><Relationship Id="rId154" Type="http://schemas.openxmlformats.org/officeDocument/2006/relationships/hyperlink" Target="https://m.edsoo.ru/c4e2597e" TargetMode="External"/><Relationship Id="rId159" Type="http://schemas.openxmlformats.org/officeDocument/2006/relationships/hyperlink" Target="https://m.edsoo.ru/c4e1c6f8" TargetMode="External"/><Relationship Id="rId175" Type="http://schemas.openxmlformats.org/officeDocument/2006/relationships/hyperlink" Target="https://m.edsoo.ru/c4e299ca" TargetMode="External"/><Relationship Id="rId170" Type="http://schemas.openxmlformats.org/officeDocument/2006/relationships/hyperlink" Target="https://m.edsoo.ru/c4e20b40" TargetMode="External"/><Relationship Id="rId16" Type="http://schemas.openxmlformats.org/officeDocument/2006/relationships/hyperlink" Target="https://m.edsoo.ru/7f411f36" TargetMode="External"/><Relationship Id="rId107" Type="http://schemas.openxmlformats.org/officeDocument/2006/relationships/hyperlink" Target="https://m.edsoo.ru/c4e09bde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10588" TargetMode="External"/><Relationship Id="rId37" Type="http://schemas.openxmlformats.org/officeDocument/2006/relationships/hyperlink" Target="https://m.edsoo.ru/c4e10ed4" TargetMode="External"/><Relationship Id="rId53" Type="http://schemas.openxmlformats.org/officeDocument/2006/relationships/hyperlink" Target="https://m.edsoo.ru/c4e08cc0" TargetMode="External"/><Relationship Id="rId58" Type="http://schemas.openxmlformats.org/officeDocument/2006/relationships/hyperlink" Target="https://m.edsoo.ru/c4e12c66" TargetMode="External"/><Relationship Id="rId74" Type="http://schemas.openxmlformats.org/officeDocument/2006/relationships/hyperlink" Target="https://m.edsoo.ru/c4e0b678" TargetMode="External"/><Relationship Id="rId79" Type="http://schemas.openxmlformats.org/officeDocument/2006/relationships/hyperlink" Target="https://m.edsoo.ru/c4e12400" TargetMode="External"/><Relationship Id="rId102" Type="http://schemas.openxmlformats.org/officeDocument/2006/relationships/hyperlink" Target="https://m.edsoo.ru/c4e07208" TargetMode="External"/><Relationship Id="rId123" Type="http://schemas.openxmlformats.org/officeDocument/2006/relationships/hyperlink" Target="https://m.edsoo.ru/c4e19444" TargetMode="External"/><Relationship Id="rId128" Type="http://schemas.openxmlformats.org/officeDocument/2006/relationships/hyperlink" Target="https://m.edsoo.ru/c4e19de0" TargetMode="External"/><Relationship Id="rId144" Type="http://schemas.openxmlformats.org/officeDocument/2006/relationships/hyperlink" Target="https://m.edsoo.ru/c4e21482" TargetMode="External"/><Relationship Id="rId149" Type="http://schemas.openxmlformats.org/officeDocument/2006/relationships/hyperlink" Target="https://m.edsoo.ru/c4e1f970" TargetMode="External"/><Relationship Id="rId5" Type="http://schemas.openxmlformats.org/officeDocument/2006/relationships/hyperlink" Target="https://m.edsoo.ru/7f4110fe" TargetMode="External"/><Relationship Id="rId90" Type="http://schemas.openxmlformats.org/officeDocument/2006/relationships/hyperlink" Target="https://m.edsoo.ru/c4e0d400" TargetMode="External"/><Relationship Id="rId95" Type="http://schemas.openxmlformats.org/officeDocument/2006/relationships/hyperlink" Target="https://m.edsoo.ru/c4e0c3f2" TargetMode="External"/><Relationship Id="rId160" Type="http://schemas.openxmlformats.org/officeDocument/2006/relationships/hyperlink" Target="https://m.edsoo.ru/c4e25410" TargetMode="External"/><Relationship Id="rId165" Type="http://schemas.openxmlformats.org/officeDocument/2006/relationships/hyperlink" Target="https://m.edsoo.ru/c4e22968" TargetMode="External"/><Relationship Id="rId22" Type="http://schemas.openxmlformats.org/officeDocument/2006/relationships/hyperlink" Target="https://m.edsoo.ru/7f411f36" TargetMode="External"/><Relationship Id="rId27" Type="http://schemas.openxmlformats.org/officeDocument/2006/relationships/hyperlink" Target="https://m.edsoo.ru/c4e0f200" TargetMode="External"/><Relationship Id="rId43" Type="http://schemas.openxmlformats.org/officeDocument/2006/relationships/hyperlink" Target="https://m.edsoo.ru/c4e11708" TargetMode="External"/><Relationship Id="rId48" Type="http://schemas.openxmlformats.org/officeDocument/2006/relationships/hyperlink" Target="https://m.edsoo.ru/c4e11f3c" TargetMode="External"/><Relationship Id="rId64" Type="http://schemas.openxmlformats.org/officeDocument/2006/relationships/hyperlink" Target="https://m.edsoo.ru/c4e0b4de" TargetMode="External"/><Relationship Id="rId69" Type="http://schemas.openxmlformats.org/officeDocument/2006/relationships/hyperlink" Target="https://m.edsoo.ru/c4e11a00" TargetMode="External"/><Relationship Id="rId113" Type="http://schemas.openxmlformats.org/officeDocument/2006/relationships/hyperlink" Target="https://m.edsoo.ru/c4e17220" TargetMode="External"/><Relationship Id="rId118" Type="http://schemas.openxmlformats.org/officeDocument/2006/relationships/hyperlink" Target="https://m.edsoo.ru/c4e17c7a" TargetMode="External"/><Relationship Id="rId134" Type="http://schemas.openxmlformats.org/officeDocument/2006/relationships/hyperlink" Target="https://m.edsoo.ru/c4e1a89e" TargetMode="External"/><Relationship Id="rId139" Type="http://schemas.openxmlformats.org/officeDocument/2006/relationships/hyperlink" Target="https://m.edsoo.ru/c4e1b168" TargetMode="External"/><Relationship Id="rId80" Type="http://schemas.openxmlformats.org/officeDocument/2006/relationships/hyperlink" Target="https://m.edsoo.ru/c4e12586" TargetMode="External"/><Relationship Id="rId85" Type="http://schemas.openxmlformats.org/officeDocument/2006/relationships/hyperlink" Target="https://m.edsoo.ru/c4e0a020" TargetMode="External"/><Relationship Id="rId150" Type="http://schemas.openxmlformats.org/officeDocument/2006/relationships/hyperlink" Target="https://m.edsoo.ru/c4e1fb1e" TargetMode="External"/><Relationship Id="rId155" Type="http://schemas.openxmlformats.org/officeDocument/2006/relationships/hyperlink" Target="https://m.edsoo.ru/c4e22abc" TargetMode="External"/><Relationship Id="rId171" Type="http://schemas.openxmlformats.org/officeDocument/2006/relationships/hyperlink" Target="https://m.edsoo.ru/c4e20cee" TargetMode="External"/><Relationship Id="rId176" Type="http://schemas.openxmlformats.org/officeDocument/2006/relationships/fontTable" Target="fontTable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f36" TargetMode="External"/><Relationship Id="rId33" Type="http://schemas.openxmlformats.org/officeDocument/2006/relationships/hyperlink" Target="https://m.edsoo.ru/c4e15ec0" TargetMode="External"/><Relationship Id="rId38" Type="http://schemas.openxmlformats.org/officeDocument/2006/relationships/hyperlink" Target="https://m.edsoo.ru/c4e0a3cc" TargetMode="External"/><Relationship Id="rId59" Type="http://schemas.openxmlformats.org/officeDocument/2006/relationships/hyperlink" Target="https://m.edsoo.ru/c4e129e6" TargetMode="External"/><Relationship Id="rId103" Type="http://schemas.openxmlformats.org/officeDocument/2006/relationships/hyperlink" Target="https://m.edsoo.ru/c4e0820c" TargetMode="External"/><Relationship Id="rId108" Type="http://schemas.openxmlformats.org/officeDocument/2006/relationships/hyperlink" Target="https://m.edsoo.ru/c4e0ca46" TargetMode="External"/><Relationship Id="rId124" Type="http://schemas.openxmlformats.org/officeDocument/2006/relationships/hyperlink" Target="https://m.edsoo.ru/c4e1925a" TargetMode="External"/><Relationship Id="rId129" Type="http://schemas.openxmlformats.org/officeDocument/2006/relationships/hyperlink" Target="https://m.edsoo.ru/c4e1a40c" TargetMode="External"/><Relationship Id="rId54" Type="http://schemas.openxmlformats.org/officeDocument/2006/relationships/hyperlink" Target="https://m.edsoo.ru/c4e087e8" TargetMode="External"/><Relationship Id="rId70" Type="http://schemas.openxmlformats.org/officeDocument/2006/relationships/hyperlink" Target="https://m.edsoo.ru/c4e0ebc0" TargetMode="External"/><Relationship Id="rId75" Type="http://schemas.openxmlformats.org/officeDocument/2006/relationships/hyperlink" Target="https://m.edsoo.ru/c4e0cfc8" TargetMode="External"/><Relationship Id="rId91" Type="http://schemas.openxmlformats.org/officeDocument/2006/relationships/hyperlink" Target="https://m.edsoo.ru/c4e0b8ee" TargetMode="External"/><Relationship Id="rId96" Type="http://schemas.openxmlformats.org/officeDocument/2006/relationships/hyperlink" Target="https://m.edsoo.ru/c4e13666" TargetMode="External"/><Relationship Id="rId140" Type="http://schemas.openxmlformats.org/officeDocument/2006/relationships/hyperlink" Target="https://m.edsoo.ru/c4e1c022" TargetMode="External"/><Relationship Id="rId145" Type="http://schemas.openxmlformats.org/officeDocument/2006/relationships/hyperlink" Target="https://m.edsoo.ru/c4e212de" TargetMode="External"/><Relationship Id="rId161" Type="http://schemas.openxmlformats.org/officeDocument/2006/relationships/hyperlink" Target="https://m.edsoo.ru/c4e2529e" TargetMode="External"/><Relationship Id="rId166" Type="http://schemas.openxmlformats.org/officeDocument/2006/relationships/hyperlink" Target="https://m.edsoo.ru/c4e2433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7f411f36" TargetMode="External"/><Relationship Id="rId28" Type="http://schemas.openxmlformats.org/officeDocument/2006/relationships/hyperlink" Target="https://m.edsoo.ru/c4e0d5cc" TargetMode="External"/><Relationship Id="rId49" Type="http://schemas.openxmlformats.org/officeDocument/2006/relationships/hyperlink" Target="https://m.edsoo.ru/c4e173e2" TargetMode="External"/><Relationship Id="rId114" Type="http://schemas.openxmlformats.org/officeDocument/2006/relationships/hyperlink" Target="https://m.edsoo.ru/c4e18120" TargetMode="External"/><Relationship Id="rId119" Type="http://schemas.openxmlformats.org/officeDocument/2006/relationships/hyperlink" Target="https://m.edsoo.ru/c4e1858a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ee40" TargetMode="External"/><Relationship Id="rId44" Type="http://schemas.openxmlformats.org/officeDocument/2006/relationships/hyperlink" Target="https://m.edsoo.ru/c4e0f034" TargetMode="External"/><Relationship Id="rId52" Type="http://schemas.openxmlformats.org/officeDocument/2006/relationships/hyperlink" Target="https://m.edsoo.ru/c4e15b14" TargetMode="External"/><Relationship Id="rId60" Type="http://schemas.openxmlformats.org/officeDocument/2006/relationships/hyperlink" Target="https://m.edsoo.ru/c4e13f6c" TargetMode="External"/><Relationship Id="rId65" Type="http://schemas.openxmlformats.org/officeDocument/2006/relationships/hyperlink" Target="https://m.edsoo.ru/c4e0b358" TargetMode="External"/><Relationship Id="rId73" Type="http://schemas.openxmlformats.org/officeDocument/2006/relationships/hyperlink" Target="https://m.edsoo.ru/c4e0cdf2" TargetMode="External"/><Relationship Id="rId78" Type="http://schemas.openxmlformats.org/officeDocument/2006/relationships/hyperlink" Target="https://m.edsoo.ru/c4e0d18a" TargetMode="External"/><Relationship Id="rId81" Type="http://schemas.openxmlformats.org/officeDocument/2006/relationships/hyperlink" Target="https://m.edsoo.ru/c4e0a1f6" TargetMode="External"/><Relationship Id="rId86" Type="http://schemas.openxmlformats.org/officeDocument/2006/relationships/hyperlink" Target="https://m.edsoo.ru/c4e0baf6" TargetMode="External"/><Relationship Id="rId94" Type="http://schemas.openxmlformats.org/officeDocument/2006/relationships/hyperlink" Target="https://m.edsoo.ru/c4e0c212" TargetMode="External"/><Relationship Id="rId99" Type="http://schemas.openxmlformats.org/officeDocument/2006/relationships/hyperlink" Target="https://m.edsoo.ru/c4e16078" TargetMode="External"/><Relationship Id="rId101" Type="http://schemas.openxmlformats.org/officeDocument/2006/relationships/hyperlink" Target="https://m.edsoo.ru/c4e14ab6" TargetMode="External"/><Relationship Id="rId122" Type="http://schemas.openxmlformats.org/officeDocument/2006/relationships/hyperlink" Target="https://m.edsoo.ru/c4e27670" TargetMode="External"/><Relationship Id="rId130" Type="http://schemas.openxmlformats.org/officeDocument/2006/relationships/hyperlink" Target="https://m.edsoo.ru/c4e1b2f8" TargetMode="External"/><Relationship Id="rId135" Type="http://schemas.openxmlformats.org/officeDocument/2006/relationships/hyperlink" Target="https://m.edsoo.ru/c4e1ae2a" TargetMode="External"/><Relationship Id="rId143" Type="http://schemas.openxmlformats.org/officeDocument/2006/relationships/hyperlink" Target="https://m.edsoo.ru/c4e1f7c2" TargetMode="External"/><Relationship Id="rId148" Type="http://schemas.openxmlformats.org/officeDocument/2006/relationships/hyperlink" Target="https://m.edsoo.ru/c4e1c4aa" TargetMode="External"/><Relationship Id="rId151" Type="http://schemas.openxmlformats.org/officeDocument/2006/relationships/hyperlink" Target="https://m.edsoo.ru/c4e1cf90" TargetMode="External"/><Relationship Id="rId156" Type="http://schemas.openxmlformats.org/officeDocument/2006/relationships/hyperlink" Target="https://m.edsoo.ru/c4e2226a" TargetMode="External"/><Relationship Id="rId164" Type="http://schemas.openxmlformats.org/officeDocument/2006/relationships/hyperlink" Target="https://m.edsoo.ru/c4e241f0" TargetMode="External"/><Relationship Id="rId169" Type="http://schemas.openxmlformats.org/officeDocument/2006/relationships/hyperlink" Target="https://m.edsoo.ru/c4e29510" TargetMode="External"/><Relationship Id="rId177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72" Type="http://schemas.openxmlformats.org/officeDocument/2006/relationships/hyperlink" Target="https://m.edsoo.ru/c4e244a2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7f411f36" TargetMode="External"/><Relationship Id="rId39" Type="http://schemas.openxmlformats.org/officeDocument/2006/relationships/hyperlink" Target="https://m.edsoo.ru/c4e08eb4" TargetMode="External"/><Relationship Id="rId109" Type="http://schemas.openxmlformats.org/officeDocument/2006/relationships/hyperlink" Target="https://m.edsoo.ru/c4e0cc1c" TargetMode="External"/><Relationship Id="rId34" Type="http://schemas.openxmlformats.org/officeDocument/2006/relationships/hyperlink" Target="https://m.edsoo.ru/c4e17068" TargetMode="External"/><Relationship Id="rId50" Type="http://schemas.openxmlformats.org/officeDocument/2006/relationships/hyperlink" Target="https://m.edsoo.ru/c4e175ae" TargetMode="External"/><Relationship Id="rId55" Type="http://schemas.openxmlformats.org/officeDocument/2006/relationships/hyperlink" Target="https://m.edsoo.ru/c4e09e4a" TargetMode="External"/><Relationship Id="rId76" Type="http://schemas.openxmlformats.org/officeDocument/2006/relationships/hyperlink" Target="https://m.edsoo.ru/c4e148e0" TargetMode="External"/><Relationship Id="rId97" Type="http://schemas.openxmlformats.org/officeDocument/2006/relationships/hyperlink" Target="https://m.edsoo.ru/c4e14c8c" TargetMode="External"/><Relationship Id="rId104" Type="http://schemas.openxmlformats.org/officeDocument/2006/relationships/hyperlink" Target="https://m.edsoo.ru/c4e17aea" TargetMode="External"/><Relationship Id="rId120" Type="http://schemas.openxmlformats.org/officeDocument/2006/relationships/hyperlink" Target="https://m.edsoo.ru/c4e18b70" TargetMode="External"/><Relationship Id="rId125" Type="http://schemas.openxmlformats.org/officeDocument/2006/relationships/hyperlink" Target="https://m.edsoo.ru/c4e195ca" TargetMode="External"/><Relationship Id="rId141" Type="http://schemas.openxmlformats.org/officeDocument/2006/relationships/hyperlink" Target="https://m.edsoo.ru/c4e1c1b2" TargetMode="External"/><Relationship Id="rId146" Type="http://schemas.openxmlformats.org/officeDocument/2006/relationships/hyperlink" Target="https://m.edsoo.ru/c4e22abc" TargetMode="External"/><Relationship Id="rId167" Type="http://schemas.openxmlformats.org/officeDocument/2006/relationships/hyperlink" Target="https://m.edsoo.ru/c4e296aa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18d3c" TargetMode="External"/><Relationship Id="rId92" Type="http://schemas.openxmlformats.org/officeDocument/2006/relationships/hyperlink" Target="https://m.edsoo.ru/c4e0e634" TargetMode="External"/><Relationship Id="rId162" Type="http://schemas.openxmlformats.org/officeDocument/2006/relationships/hyperlink" Target="https://m.edsoo.ru/c4e2316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896e" TargetMode="External"/><Relationship Id="rId24" Type="http://schemas.openxmlformats.org/officeDocument/2006/relationships/hyperlink" Target="https://m.edsoo.ru/7f411f36" TargetMode="External"/><Relationship Id="rId40" Type="http://schemas.openxmlformats.org/officeDocument/2006/relationships/hyperlink" Target="https://m.edsoo.ru/c4e1338c" TargetMode="External"/><Relationship Id="rId45" Type="http://schemas.openxmlformats.org/officeDocument/2006/relationships/hyperlink" Target="https://m.edsoo.ru/c4e08658" TargetMode="External"/><Relationship Id="rId66" Type="http://schemas.openxmlformats.org/officeDocument/2006/relationships/hyperlink" Target="https://m.edsoo.ru/c4e16640" TargetMode="External"/><Relationship Id="rId87" Type="http://schemas.openxmlformats.org/officeDocument/2006/relationships/hyperlink" Target="https://m.edsoo.ru/c4e0bcc2" TargetMode="External"/><Relationship Id="rId110" Type="http://schemas.openxmlformats.org/officeDocument/2006/relationships/hyperlink" Target="https://m.edsoo.ru/c4e16c6c" TargetMode="External"/><Relationship Id="rId115" Type="http://schemas.openxmlformats.org/officeDocument/2006/relationships/hyperlink" Target="https://m.edsoo.ru/c4e1043e" TargetMode="External"/><Relationship Id="rId131" Type="http://schemas.openxmlformats.org/officeDocument/2006/relationships/hyperlink" Target="https://m.edsoo.ru/c4e1b488" TargetMode="External"/><Relationship Id="rId136" Type="http://schemas.openxmlformats.org/officeDocument/2006/relationships/hyperlink" Target="https://m.edsoo.ru/c4e1afe2" TargetMode="External"/><Relationship Id="rId157" Type="http://schemas.openxmlformats.org/officeDocument/2006/relationships/hyperlink" Target="https://m.edsoo.ru/c4e25e42" TargetMode="External"/><Relationship Id="rId61" Type="http://schemas.openxmlformats.org/officeDocument/2006/relationships/hyperlink" Target="https://m.edsoo.ru/c4e146ce" TargetMode="External"/><Relationship Id="rId82" Type="http://schemas.openxmlformats.org/officeDocument/2006/relationships/hyperlink" Target="https://m.edsoo.ru/c4e095bc" TargetMode="External"/><Relationship Id="rId152" Type="http://schemas.openxmlformats.org/officeDocument/2006/relationships/hyperlink" Target="https://m.edsoo.ru/c4e2358e" TargetMode="External"/><Relationship Id="rId173" Type="http://schemas.openxmlformats.org/officeDocument/2006/relationships/hyperlink" Target="https://m.edsoo.ru/c4e25154" TargetMode="External"/><Relationship Id="rId19" Type="http://schemas.openxmlformats.org/officeDocument/2006/relationships/hyperlink" Target="https://m.edsoo.ru/7f411f36" TargetMode="External"/><Relationship Id="rId14" Type="http://schemas.openxmlformats.org/officeDocument/2006/relationships/hyperlink" Target="https://m.edsoo.ru/7f4110fe" TargetMode="External"/><Relationship Id="rId30" Type="http://schemas.openxmlformats.org/officeDocument/2006/relationships/hyperlink" Target="https://m.edsoo.ru/c4e0f3d6" TargetMode="External"/><Relationship Id="rId35" Type="http://schemas.openxmlformats.org/officeDocument/2006/relationships/hyperlink" Target="https://m.edsoo.ru/c4e15cea" TargetMode="External"/><Relationship Id="rId56" Type="http://schemas.openxmlformats.org/officeDocument/2006/relationships/hyperlink" Target="https://m.edsoo.ru/c4e13bca" TargetMode="External"/><Relationship Id="rId77" Type="http://schemas.openxmlformats.org/officeDocument/2006/relationships/hyperlink" Target="https://m.edsoo.ru/c4e12266" TargetMode="External"/><Relationship Id="rId100" Type="http://schemas.openxmlformats.org/officeDocument/2006/relationships/hyperlink" Target="https://m.edsoo.ru/c4e092c4" TargetMode="External"/><Relationship Id="rId105" Type="http://schemas.openxmlformats.org/officeDocument/2006/relationships/hyperlink" Target="https://m.edsoo.ru/c4e07ff0" TargetMode="External"/><Relationship Id="rId126" Type="http://schemas.openxmlformats.org/officeDocument/2006/relationships/hyperlink" Target="https://m.edsoo.ru/c4e1973c" TargetMode="External"/><Relationship Id="rId147" Type="http://schemas.openxmlformats.org/officeDocument/2006/relationships/hyperlink" Target="https://m.edsoo.ru/c4e25582" TargetMode="External"/><Relationship Id="rId168" Type="http://schemas.openxmlformats.org/officeDocument/2006/relationships/hyperlink" Target="https://m.edsoo.ru/c4e2911e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0afb6" TargetMode="External"/><Relationship Id="rId72" Type="http://schemas.openxmlformats.org/officeDocument/2006/relationships/hyperlink" Target="https://m.edsoo.ru/c4e14142" TargetMode="External"/><Relationship Id="rId93" Type="http://schemas.openxmlformats.org/officeDocument/2006/relationships/hyperlink" Target="https://m.edsoo.ru/c4e0be8e" TargetMode="External"/><Relationship Id="rId98" Type="http://schemas.openxmlformats.org/officeDocument/2006/relationships/hyperlink" Target="https://m.edsoo.ru/c4e14e62" TargetMode="External"/><Relationship Id="rId121" Type="http://schemas.openxmlformats.org/officeDocument/2006/relationships/hyperlink" Target="https://m.edsoo.ru/c4e16eb0" TargetMode="External"/><Relationship Id="rId142" Type="http://schemas.openxmlformats.org/officeDocument/2006/relationships/hyperlink" Target="https://m.edsoo.ru/c4e1f61e" TargetMode="External"/><Relationship Id="rId163" Type="http://schemas.openxmlformats.org/officeDocument/2006/relationships/hyperlink" Target="https://m.edsoo.ru/c4e1d54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f36" TargetMode="External"/><Relationship Id="rId46" Type="http://schemas.openxmlformats.org/officeDocument/2006/relationships/hyperlink" Target="https://m.edsoo.ru/c4e0ade0" TargetMode="External"/><Relationship Id="rId67" Type="http://schemas.openxmlformats.org/officeDocument/2006/relationships/hyperlink" Target="https://m.edsoo.ru/c4e12df6" TargetMode="External"/><Relationship Id="rId116" Type="http://schemas.openxmlformats.org/officeDocument/2006/relationships/hyperlink" Target="https://m.edsoo.ru/c4e102b8" TargetMode="External"/><Relationship Id="rId137" Type="http://schemas.openxmlformats.org/officeDocument/2006/relationships/hyperlink" Target="https://m.edsoo.ru/c4e1be92" TargetMode="External"/><Relationship Id="rId158" Type="http://schemas.openxmlformats.org/officeDocument/2006/relationships/hyperlink" Target="https://m.edsoo.ru/c4e24736" TargetMode="External"/><Relationship Id="rId20" Type="http://schemas.openxmlformats.org/officeDocument/2006/relationships/hyperlink" Target="https://m.edsoo.ru/7f411f36" TargetMode="External"/><Relationship Id="rId41" Type="http://schemas.openxmlformats.org/officeDocument/2006/relationships/hyperlink" Target="https://m.edsoo.ru/c4e1158c" TargetMode="External"/><Relationship Id="rId62" Type="http://schemas.openxmlformats.org/officeDocument/2006/relationships/hyperlink" Target="https://m.edsoo.ru/c4e13daa" TargetMode="External"/><Relationship Id="rId83" Type="http://schemas.openxmlformats.org/officeDocument/2006/relationships/hyperlink" Target="https://m.edsoo.ru/c4e0974c" TargetMode="External"/><Relationship Id="rId88" Type="http://schemas.openxmlformats.org/officeDocument/2006/relationships/hyperlink" Target="https://m.edsoo.ru/c4e10d4e" TargetMode="External"/><Relationship Id="rId111" Type="http://schemas.openxmlformats.org/officeDocument/2006/relationships/hyperlink" Target="https://m.edsoo.ru/c4e0defa" TargetMode="External"/><Relationship Id="rId132" Type="http://schemas.openxmlformats.org/officeDocument/2006/relationships/hyperlink" Target="https://m.edsoo.ru/c4e1b60e" TargetMode="External"/><Relationship Id="rId153" Type="http://schemas.openxmlformats.org/officeDocument/2006/relationships/hyperlink" Target="https://m.edsoo.ru/c4e215ea" TargetMode="External"/><Relationship Id="rId174" Type="http://schemas.openxmlformats.org/officeDocument/2006/relationships/hyperlink" Target="https://m.edsoo.ru/c4e288ea" TargetMode="External"/><Relationship Id="rId15" Type="http://schemas.openxmlformats.org/officeDocument/2006/relationships/hyperlink" Target="https://m.edsoo.ru/7f4110fe" TargetMode="External"/><Relationship Id="rId36" Type="http://schemas.openxmlformats.org/officeDocument/2006/relationships/hyperlink" Target="https://m.edsoo.ru/c4e0ea08" TargetMode="External"/><Relationship Id="rId57" Type="http://schemas.openxmlformats.org/officeDocument/2006/relationships/hyperlink" Target="https://m.edsoo.ru/c4e139fe" TargetMode="External"/><Relationship Id="rId106" Type="http://schemas.openxmlformats.org/officeDocument/2006/relationships/hyperlink" Target="https://m.edsoo.ru/c4e09116" TargetMode="External"/><Relationship Id="rId127" Type="http://schemas.openxmlformats.org/officeDocument/2006/relationships/hyperlink" Target="https://m.edsoo.ru/c4e198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90</Pages>
  <Words>16689</Words>
  <Characters>95129</Characters>
  <Application>Microsoft Office Word</Application>
  <DocSecurity>0</DocSecurity>
  <Lines>792</Lines>
  <Paragraphs>223</Paragraphs>
  <ScaleCrop>false</ScaleCrop>
  <Company/>
  <LinksUpToDate>false</LinksUpToDate>
  <CharactersWithSpaces>111595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2</cp:revision>
  <dcterms:created xsi:type="dcterms:W3CDTF">2023-09-04T12:02:00Z</dcterms:created>
  <dcterms:modified xsi:type="dcterms:W3CDTF">2023-09-04T12:03:00Z</dcterms:modified>
</cp:coreProperties>
</file>